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283" w:rsidRPr="00343957" w:rsidRDefault="00623283" w:rsidP="002A22A7">
      <w:pPr>
        <w:pStyle w:val="a6"/>
        <w:tabs>
          <w:tab w:val="right" w:pos="9355"/>
        </w:tabs>
        <w:ind w:firstLine="709"/>
        <w:contextualSpacing/>
        <w:rPr>
          <w:szCs w:val="28"/>
        </w:rPr>
      </w:pPr>
      <w:bookmarkStart w:id="0" w:name="_GoBack"/>
      <w:bookmarkEnd w:id="0"/>
      <w:r w:rsidRPr="00343957">
        <w:rPr>
          <w:szCs w:val="28"/>
        </w:rPr>
        <w:t>Министерство</w:t>
      </w:r>
      <w:r>
        <w:rPr>
          <w:szCs w:val="28"/>
        </w:rPr>
        <w:t xml:space="preserve"> </w:t>
      </w:r>
      <w:r w:rsidRPr="00343957">
        <w:rPr>
          <w:szCs w:val="28"/>
        </w:rPr>
        <w:t>образования и науки</w:t>
      </w:r>
      <w:r>
        <w:rPr>
          <w:szCs w:val="28"/>
        </w:rPr>
        <w:t xml:space="preserve"> </w:t>
      </w:r>
      <w:r w:rsidRPr="00343957">
        <w:rPr>
          <w:szCs w:val="28"/>
        </w:rPr>
        <w:t>Республики Казахстан</w:t>
      </w:r>
    </w:p>
    <w:p w:rsidR="00623283" w:rsidRPr="00343957" w:rsidRDefault="00623283" w:rsidP="002A22A7">
      <w:pPr>
        <w:pStyle w:val="a6"/>
        <w:ind w:firstLine="709"/>
        <w:contextualSpacing/>
        <w:rPr>
          <w:szCs w:val="28"/>
        </w:rPr>
      </w:pPr>
    </w:p>
    <w:p w:rsidR="00623283" w:rsidRPr="00343957" w:rsidRDefault="00F04B8E" w:rsidP="002A22A7">
      <w:pPr>
        <w:pStyle w:val="a6"/>
        <w:tabs>
          <w:tab w:val="right" w:pos="9355"/>
        </w:tabs>
        <w:ind w:firstLine="709"/>
        <w:contextualSpacing/>
        <w:rPr>
          <w:szCs w:val="28"/>
          <w:lang w:val="kk-KZ"/>
        </w:rPr>
      </w:pPr>
      <w:r w:rsidRPr="00343957">
        <w:rPr>
          <w:szCs w:val="28"/>
          <w:lang w:val="kk-KZ"/>
        </w:rPr>
        <w:t>В</w:t>
      </w:r>
      <w:r>
        <w:rPr>
          <w:szCs w:val="28"/>
          <w:lang w:val="kk-KZ"/>
        </w:rPr>
        <w:t>ОСТОЧНО-</w:t>
      </w:r>
      <w:r w:rsidRPr="00343957">
        <w:rPr>
          <w:szCs w:val="28"/>
          <w:lang w:val="kk-KZ"/>
        </w:rPr>
        <w:t>К</w:t>
      </w:r>
      <w:r>
        <w:rPr>
          <w:szCs w:val="28"/>
          <w:lang w:val="kk-KZ"/>
        </w:rPr>
        <w:t>АЗАХСТАНСКИЙ ГОСУДАРСТВЕННЫЙ ТЕХНИЧЕСКИЙ УНИВЕРСИТЕТ им</w:t>
      </w:r>
      <w:r w:rsidRPr="00343957">
        <w:rPr>
          <w:szCs w:val="28"/>
          <w:lang w:val="kk-KZ"/>
        </w:rPr>
        <w:t>. Д. СЕРИКБАЕВА</w:t>
      </w:r>
    </w:p>
    <w:p w:rsidR="00CF603A" w:rsidRPr="00623283" w:rsidRDefault="00CF603A" w:rsidP="002A22A7">
      <w:pPr>
        <w:shd w:val="clear" w:color="auto" w:fill="FFFFFF"/>
        <w:ind w:firstLine="709"/>
        <w:contextualSpacing/>
        <w:rPr>
          <w:rFonts w:ascii="Times New Roman" w:eastAsia="Times New Roman" w:hAnsi="Times New Roman" w:cs="Times New Roman"/>
          <w:color w:val="000000"/>
          <w:sz w:val="28"/>
          <w:szCs w:val="28"/>
          <w:lang w:val="kk-KZ"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Pr="00281DE3"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623283" w:rsidRPr="0062328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p>
    <w:p w:rsidR="00623283" w:rsidRDefault="00623283" w:rsidP="002A22A7">
      <w:pPr>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Г.Б. Асавбаева, </w:t>
      </w:r>
      <w:r w:rsidRPr="00623283">
        <w:rPr>
          <w:rFonts w:ascii="Times New Roman" w:hAnsi="Times New Roman" w:cs="Times New Roman"/>
          <w:sz w:val="28"/>
          <w:szCs w:val="28"/>
          <w:lang w:val="kk-KZ"/>
        </w:rPr>
        <w:t>С.К. Ережепова</w:t>
      </w:r>
    </w:p>
    <w:p w:rsidR="00623283" w:rsidRDefault="00623283" w:rsidP="002A22A7">
      <w:pPr>
        <w:ind w:firstLine="709"/>
        <w:contextualSpacing/>
        <w:jc w:val="center"/>
        <w:rPr>
          <w:rFonts w:ascii="Times New Roman" w:hAnsi="Times New Roman" w:cs="Times New Roman"/>
          <w:sz w:val="28"/>
          <w:szCs w:val="28"/>
          <w:lang w:val="kk-KZ"/>
        </w:rPr>
      </w:pPr>
    </w:p>
    <w:p w:rsidR="003515B7" w:rsidRDefault="003515B7" w:rsidP="002A22A7">
      <w:pPr>
        <w:ind w:firstLine="709"/>
        <w:contextualSpacing/>
        <w:jc w:val="center"/>
        <w:rPr>
          <w:rFonts w:ascii="Times New Roman" w:hAnsi="Times New Roman" w:cs="Times New Roman"/>
          <w:sz w:val="28"/>
          <w:szCs w:val="28"/>
          <w:lang w:val="kk-KZ"/>
        </w:rPr>
      </w:pPr>
    </w:p>
    <w:p w:rsidR="00F04B8E" w:rsidRDefault="00F04B8E" w:rsidP="002A22A7">
      <w:pPr>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РУССКИЙ ЯЗЫК</w:t>
      </w:r>
    </w:p>
    <w:p w:rsidR="00F04B8E" w:rsidRPr="00F04B8E" w:rsidRDefault="00F04B8E" w:rsidP="002A22A7">
      <w:pPr>
        <w:ind w:firstLine="709"/>
        <w:contextualSpacing/>
        <w:jc w:val="center"/>
        <w:rPr>
          <w:rFonts w:ascii="Times New Roman" w:hAnsi="Times New Roman" w:cs="Times New Roman"/>
          <w:b/>
          <w:sz w:val="28"/>
          <w:szCs w:val="28"/>
        </w:rPr>
      </w:pP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Методические указания</w:t>
      </w:r>
      <w:r w:rsidR="000972C2">
        <w:rPr>
          <w:rFonts w:ascii="Times New Roman" w:hAnsi="Times New Roman" w:cs="Times New Roman"/>
          <w:sz w:val="28"/>
          <w:szCs w:val="28"/>
        </w:rPr>
        <w:t xml:space="preserve"> </w:t>
      </w:r>
      <w:r w:rsidR="00B540A9">
        <w:rPr>
          <w:rFonts w:ascii="Times New Roman" w:hAnsi="Times New Roman" w:cs="Times New Roman"/>
          <w:sz w:val="28"/>
          <w:szCs w:val="28"/>
        </w:rPr>
        <w:t>к написанию</w:t>
      </w:r>
      <w:r w:rsidR="000972C2">
        <w:rPr>
          <w:rFonts w:ascii="Times New Roman" w:hAnsi="Times New Roman" w:cs="Times New Roman"/>
          <w:sz w:val="28"/>
          <w:szCs w:val="28"/>
        </w:rPr>
        <w:t xml:space="preserve"> и оформлени</w:t>
      </w:r>
      <w:r w:rsidR="00B540A9">
        <w:rPr>
          <w:rFonts w:ascii="Times New Roman" w:hAnsi="Times New Roman" w:cs="Times New Roman"/>
          <w:sz w:val="28"/>
          <w:szCs w:val="28"/>
        </w:rPr>
        <w:t>ю</w:t>
      </w:r>
      <w:r w:rsidR="000972C2">
        <w:rPr>
          <w:rFonts w:ascii="Times New Roman" w:hAnsi="Times New Roman" w:cs="Times New Roman"/>
          <w:sz w:val="28"/>
          <w:szCs w:val="28"/>
        </w:rPr>
        <w:t xml:space="preserve"> реферата</w:t>
      </w:r>
      <w:r w:rsidRPr="00623283">
        <w:rPr>
          <w:rFonts w:ascii="Times New Roman" w:hAnsi="Times New Roman" w:cs="Times New Roman"/>
          <w:sz w:val="28"/>
          <w:szCs w:val="28"/>
        </w:rPr>
        <w:t xml:space="preserve"> </w:t>
      </w: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для студентов всех специальностей</w:t>
      </w:r>
    </w:p>
    <w:p w:rsidR="00623283" w:rsidRPr="00623283" w:rsidRDefault="00623283" w:rsidP="002A22A7">
      <w:pPr>
        <w:ind w:firstLine="709"/>
        <w:contextualSpacing/>
        <w:jc w:val="center"/>
        <w:rPr>
          <w:rFonts w:ascii="Times New Roman" w:hAnsi="Times New Roman" w:cs="Times New Roman"/>
          <w:sz w:val="28"/>
          <w:szCs w:val="28"/>
          <w:lang w:val="kk-KZ"/>
        </w:rPr>
      </w:pPr>
    </w:p>
    <w:p w:rsidR="00623283" w:rsidRDefault="00623283" w:rsidP="002A22A7">
      <w:pPr>
        <w:ind w:firstLine="709"/>
        <w:contextualSpacing/>
        <w:jc w:val="center"/>
        <w:rPr>
          <w:szCs w:val="28"/>
        </w:rPr>
      </w:pPr>
    </w:p>
    <w:p w:rsidR="00623283" w:rsidRDefault="00623283" w:rsidP="002A22A7">
      <w:pPr>
        <w:ind w:firstLine="709"/>
        <w:contextualSpacing/>
        <w:jc w:val="center"/>
        <w:rPr>
          <w:szCs w:val="28"/>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Pr="00BF5FED" w:rsidRDefault="00BF5FED" w:rsidP="00BF5FED">
      <w:pPr>
        <w:shd w:val="clear" w:color="auto" w:fill="FFFFFF"/>
        <w:ind w:firstLine="709"/>
        <w:contextualSpacing/>
        <w:jc w:val="center"/>
        <w:rPr>
          <w:rFonts w:ascii="Times New Roman" w:eastAsia="Times New Roman" w:hAnsi="Times New Roman" w:cs="Times New Roman"/>
          <w:color w:val="000000"/>
          <w:sz w:val="28"/>
          <w:szCs w:val="28"/>
          <w:lang w:val="kk-KZ" w:eastAsia="ru-RU"/>
        </w:rPr>
      </w:pPr>
      <w:r w:rsidRPr="00BF5FED">
        <w:rPr>
          <w:rFonts w:ascii="Times New Roman" w:eastAsia="Times New Roman" w:hAnsi="Times New Roman" w:cs="Times New Roman"/>
          <w:color w:val="000000"/>
          <w:sz w:val="28"/>
          <w:szCs w:val="28"/>
          <w:lang w:val="kk-KZ" w:eastAsia="ru-RU"/>
        </w:rPr>
        <w:t>Өскемен</w:t>
      </w:r>
    </w:p>
    <w:p w:rsidR="00281DE3" w:rsidRPr="00BF5FED" w:rsidRDefault="00CF603A" w:rsidP="002A22A7">
      <w:pPr>
        <w:shd w:val="clear" w:color="auto" w:fill="FFFFFF"/>
        <w:ind w:firstLine="709"/>
        <w:contextualSpacing/>
        <w:jc w:val="center"/>
        <w:rPr>
          <w:rFonts w:ascii="Times New Roman" w:eastAsia="Times New Roman" w:hAnsi="Times New Roman" w:cs="Times New Roman"/>
          <w:bCs/>
          <w:color w:val="000000"/>
          <w:sz w:val="28"/>
          <w:szCs w:val="28"/>
          <w:lang w:eastAsia="ru-RU"/>
        </w:rPr>
      </w:pPr>
      <w:r w:rsidRPr="00BF5FED">
        <w:rPr>
          <w:rFonts w:ascii="Times New Roman" w:eastAsia="Times New Roman" w:hAnsi="Times New Roman" w:cs="Times New Roman"/>
          <w:bCs/>
          <w:color w:val="000000"/>
          <w:sz w:val="28"/>
          <w:szCs w:val="28"/>
          <w:lang w:eastAsia="ru-RU"/>
        </w:rPr>
        <w:t>Усть-Каменогорск</w:t>
      </w:r>
    </w:p>
    <w:p w:rsidR="00CF603A" w:rsidRPr="00BF5FED" w:rsidRDefault="00CF603A"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BF5FED">
        <w:rPr>
          <w:rFonts w:ascii="Times New Roman" w:eastAsia="Times New Roman" w:hAnsi="Times New Roman" w:cs="Times New Roman"/>
          <w:bCs/>
          <w:color w:val="000000"/>
          <w:sz w:val="28"/>
          <w:szCs w:val="28"/>
          <w:lang w:eastAsia="ru-RU"/>
        </w:rPr>
        <w:t>2019</w:t>
      </w:r>
    </w:p>
    <w:p w:rsidR="00623283" w:rsidRPr="00623283" w:rsidRDefault="00DF7910" w:rsidP="002A22A7">
      <w:pPr>
        <w:ind w:firstLine="709"/>
        <w:contextualSpacing/>
        <w:jc w:val="both"/>
        <w:rPr>
          <w:rFonts w:ascii="Times New Roman" w:hAnsi="Times New Roman" w:cs="Times New Roman"/>
          <w:bCs/>
          <w:color w:val="FF0000"/>
          <w:sz w:val="28"/>
          <w:szCs w:val="28"/>
          <w:lang w:val="kk-KZ"/>
        </w:rPr>
      </w:pPr>
      <w:r>
        <w:rPr>
          <w:rFonts w:ascii="Times New Roman" w:hAnsi="Times New Roman" w:cs="Times New Roman"/>
          <w:bCs/>
          <w:color w:val="FF0000"/>
          <w:sz w:val="28"/>
          <w:szCs w:val="28"/>
          <w:lang w:val="kk-KZ"/>
        </w:rPr>
        <w:lastRenderedPageBreak/>
        <w:t>УД</w:t>
      </w:r>
      <w:r w:rsidR="00623283" w:rsidRPr="00623283">
        <w:rPr>
          <w:rFonts w:ascii="Times New Roman" w:hAnsi="Times New Roman" w:cs="Times New Roman"/>
          <w:bCs/>
          <w:color w:val="FF0000"/>
          <w:sz w:val="28"/>
          <w:szCs w:val="28"/>
          <w:lang w:val="kk-KZ"/>
        </w:rPr>
        <w:t>К</w:t>
      </w:r>
      <w:r w:rsidR="00543BC5">
        <w:rPr>
          <w:rFonts w:ascii="Times New Roman" w:hAnsi="Times New Roman" w:cs="Times New Roman"/>
          <w:bCs/>
          <w:color w:val="FF0000"/>
          <w:sz w:val="28"/>
          <w:szCs w:val="28"/>
          <w:lang w:val="kk-KZ"/>
        </w:rPr>
        <w:t xml:space="preserve"> 378.14</w:t>
      </w:r>
    </w:p>
    <w:p w:rsidR="00623283" w:rsidRPr="00623283" w:rsidRDefault="00623283" w:rsidP="002A22A7">
      <w:pPr>
        <w:ind w:firstLine="709"/>
        <w:contextualSpacing/>
        <w:jc w:val="both"/>
        <w:rPr>
          <w:rFonts w:ascii="Times New Roman" w:hAnsi="Times New Roman" w:cs="Times New Roman"/>
          <w:b/>
          <w:bCs/>
          <w:sz w:val="28"/>
          <w:szCs w:val="28"/>
          <w:lang w:val="kk-KZ"/>
        </w:rPr>
      </w:pPr>
    </w:p>
    <w:p w:rsidR="00DF7910" w:rsidRPr="00623283" w:rsidRDefault="00DF7910" w:rsidP="00DF7910">
      <w:pPr>
        <w:ind w:firstLine="709"/>
        <w:contextualSpacing/>
        <w:jc w:val="both"/>
        <w:rPr>
          <w:rFonts w:ascii="Times New Roman" w:hAnsi="Times New Roman" w:cs="Times New Roman"/>
          <w:color w:val="FF0000"/>
          <w:sz w:val="28"/>
          <w:szCs w:val="28"/>
        </w:rPr>
      </w:pPr>
      <w:r w:rsidRPr="00DF7910">
        <w:rPr>
          <w:rFonts w:ascii="Times New Roman" w:hAnsi="Times New Roman" w:cs="Times New Roman"/>
          <w:b/>
          <w:sz w:val="28"/>
          <w:szCs w:val="28"/>
          <w:lang w:val="kk-KZ"/>
        </w:rPr>
        <w:t xml:space="preserve">Г.Б. Асавбаева, С.К. Ережепова. </w:t>
      </w:r>
      <w:r>
        <w:rPr>
          <w:rFonts w:ascii="Times New Roman" w:hAnsi="Times New Roman" w:cs="Times New Roman"/>
          <w:sz w:val="28"/>
          <w:szCs w:val="28"/>
          <w:lang w:val="kk-KZ"/>
        </w:rPr>
        <w:t xml:space="preserve">Русский язык: </w:t>
      </w:r>
      <w:r w:rsidRPr="00623283">
        <w:rPr>
          <w:rFonts w:ascii="Times New Roman" w:hAnsi="Times New Roman" w:cs="Times New Roman"/>
          <w:sz w:val="28"/>
          <w:szCs w:val="28"/>
        </w:rPr>
        <w:t xml:space="preserve">Методические указания для написания и оформления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для студентов всех специальностей</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 </w:t>
      </w:r>
      <w:r w:rsidRPr="00DF7910">
        <w:rPr>
          <w:rFonts w:ascii="Times New Roman" w:hAnsi="Times New Roman" w:cs="Times New Roman"/>
          <w:sz w:val="28"/>
          <w:szCs w:val="28"/>
          <w:lang w:val="kk-KZ"/>
        </w:rPr>
        <w:t>Г.Б. Асавбаева, С.К. Ережепова</w:t>
      </w:r>
      <w:r>
        <w:rPr>
          <w:rFonts w:ascii="Times New Roman" w:hAnsi="Times New Roman" w:cs="Times New Roman"/>
          <w:sz w:val="28"/>
          <w:szCs w:val="28"/>
        </w:rPr>
        <w:t xml:space="preserve"> /</w:t>
      </w:r>
      <w:r w:rsidRPr="00623283">
        <w:rPr>
          <w:rFonts w:ascii="Times New Roman" w:hAnsi="Times New Roman" w:cs="Times New Roman"/>
          <w:sz w:val="28"/>
          <w:szCs w:val="28"/>
        </w:rPr>
        <w:t xml:space="preserve"> ВКГТУ</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Усть-Каменогорск, </w:t>
      </w:r>
      <w:r>
        <w:rPr>
          <w:rFonts w:ascii="Times New Roman" w:hAnsi="Times New Roman" w:cs="Times New Roman"/>
          <w:sz w:val="28"/>
          <w:szCs w:val="28"/>
        </w:rPr>
        <w:t xml:space="preserve">2019. </w:t>
      </w:r>
      <w:r w:rsidRPr="00623283">
        <w:rPr>
          <w:rFonts w:ascii="Times New Roman" w:hAnsi="Times New Roman" w:cs="Times New Roman"/>
          <w:sz w:val="28"/>
          <w:szCs w:val="28"/>
        </w:rPr>
        <w:t xml:space="preserve">– </w:t>
      </w:r>
      <w:r>
        <w:rPr>
          <w:rFonts w:ascii="Times New Roman" w:hAnsi="Times New Roman" w:cs="Times New Roman"/>
          <w:sz w:val="28"/>
          <w:szCs w:val="28"/>
        </w:rPr>
        <w:t>2</w:t>
      </w:r>
      <w:r w:rsidR="00BA390A">
        <w:rPr>
          <w:rFonts w:ascii="Times New Roman" w:hAnsi="Times New Roman" w:cs="Times New Roman"/>
          <w:sz w:val="28"/>
          <w:szCs w:val="28"/>
        </w:rPr>
        <w:t>8</w:t>
      </w:r>
      <w:r w:rsidRPr="00623283">
        <w:rPr>
          <w:rFonts w:ascii="Times New Roman" w:hAnsi="Times New Roman" w:cs="Times New Roman"/>
          <w:sz w:val="28"/>
          <w:szCs w:val="28"/>
        </w:rPr>
        <w:t xml:space="preserve"> </w:t>
      </w:r>
      <w:r w:rsidRPr="00BF5FED">
        <w:rPr>
          <w:rFonts w:ascii="Times New Roman" w:hAnsi="Times New Roman" w:cs="Times New Roman"/>
          <w:sz w:val="28"/>
          <w:szCs w:val="28"/>
        </w:rPr>
        <w:t>с.</w:t>
      </w:r>
    </w:p>
    <w:p w:rsidR="00DF7910" w:rsidRDefault="00DF7910" w:rsidP="00DF7910">
      <w:pPr>
        <w:ind w:firstLine="709"/>
        <w:contextualSpacing/>
        <w:jc w:val="both"/>
        <w:rPr>
          <w:rFonts w:ascii="Times New Roman" w:hAnsi="Times New Roman" w:cs="Times New Roman"/>
          <w:b/>
          <w:sz w:val="28"/>
          <w:szCs w:val="28"/>
        </w:rPr>
      </w:pPr>
    </w:p>
    <w:p w:rsidR="00DF7910" w:rsidRDefault="00DF7910" w:rsidP="00DF7910">
      <w:pPr>
        <w:ind w:firstLine="709"/>
        <w:contextualSpacing/>
        <w:jc w:val="both"/>
        <w:rPr>
          <w:rFonts w:ascii="Times New Roman" w:hAnsi="Times New Roman" w:cs="Times New Roman"/>
          <w:b/>
          <w:sz w:val="28"/>
          <w:szCs w:val="28"/>
        </w:rPr>
      </w:pPr>
    </w:p>
    <w:p w:rsidR="00DF7910" w:rsidRPr="00DF7910" w:rsidRDefault="00DF7910" w:rsidP="00DF7910">
      <w:pPr>
        <w:ind w:firstLine="709"/>
        <w:contextualSpacing/>
        <w:jc w:val="both"/>
        <w:rPr>
          <w:rFonts w:ascii="Times New Roman" w:hAnsi="Times New Roman" w:cs="Times New Roman"/>
          <w:b/>
          <w:sz w:val="28"/>
          <w:szCs w:val="28"/>
        </w:rPr>
      </w:pPr>
    </w:p>
    <w:p w:rsidR="00623283" w:rsidRPr="00623283" w:rsidRDefault="00623283" w:rsidP="002A22A7">
      <w:pPr>
        <w:ind w:firstLine="709"/>
        <w:contextualSpacing/>
        <w:jc w:val="both"/>
        <w:rPr>
          <w:rFonts w:ascii="Times New Roman" w:hAnsi="Times New Roman" w:cs="Times New Roman"/>
          <w:bCs/>
          <w:color w:val="FF0000"/>
          <w:sz w:val="28"/>
          <w:szCs w:val="28"/>
          <w:lang w:val="kk-KZ"/>
        </w:rPr>
      </w:pPr>
    </w:p>
    <w:p w:rsidR="00DF7910" w:rsidRPr="00623283" w:rsidRDefault="00DF7910" w:rsidP="00DF7910">
      <w:pPr>
        <w:ind w:firstLine="709"/>
        <w:contextualSpacing/>
        <w:jc w:val="both"/>
        <w:rPr>
          <w:rFonts w:ascii="Times New Roman" w:hAnsi="Times New Roman" w:cs="Times New Roman"/>
          <w:b/>
          <w:bCs/>
          <w:sz w:val="28"/>
          <w:szCs w:val="28"/>
          <w:lang w:val="kk-KZ"/>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w:t>
      </w:r>
      <w:r w:rsidRPr="00623283">
        <w:rPr>
          <w:rFonts w:ascii="Times New Roman" w:hAnsi="Times New Roman" w:cs="Times New Roman"/>
          <w:sz w:val="28"/>
          <w:szCs w:val="28"/>
        </w:rPr>
        <w:t xml:space="preserve">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w:t>
      </w:r>
      <w:r>
        <w:rPr>
          <w:rFonts w:ascii="Times New Roman" w:hAnsi="Times New Roman" w:cs="Times New Roman"/>
          <w:sz w:val="28"/>
          <w:szCs w:val="28"/>
        </w:rPr>
        <w:t>разработ</w:t>
      </w:r>
      <w:r w:rsidRPr="00623283">
        <w:rPr>
          <w:rFonts w:ascii="Times New Roman" w:hAnsi="Times New Roman" w:cs="Times New Roman"/>
          <w:bCs/>
          <w:sz w:val="28"/>
          <w:szCs w:val="28"/>
        </w:rPr>
        <w:t xml:space="preserve">аны на основе Государственного образовательного стандарта с учетом требований подготовки специалистов в условиях кредитной системы обучения. </w:t>
      </w:r>
    </w:p>
    <w:p w:rsidR="00DF7910" w:rsidRPr="00623283" w:rsidRDefault="00DF7910" w:rsidP="00DF7910">
      <w:pPr>
        <w:ind w:firstLine="709"/>
        <w:contextualSpacing/>
        <w:jc w:val="both"/>
        <w:rPr>
          <w:rFonts w:ascii="Times New Roman" w:hAnsi="Times New Roman" w:cs="Times New Roman"/>
          <w:sz w:val="28"/>
          <w:szCs w:val="28"/>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 реферата</w:t>
      </w:r>
      <w:r w:rsidRPr="00623283">
        <w:rPr>
          <w:rFonts w:ascii="Times New Roman" w:hAnsi="Times New Roman" w:cs="Times New Roman"/>
          <w:sz w:val="28"/>
          <w:szCs w:val="28"/>
        </w:rPr>
        <w:t xml:space="preserve"> по русскому языку </w:t>
      </w:r>
      <w:r w:rsidRPr="00623283">
        <w:rPr>
          <w:rFonts w:ascii="Times New Roman" w:hAnsi="Times New Roman" w:cs="Times New Roman"/>
          <w:color w:val="000000"/>
          <w:sz w:val="28"/>
          <w:szCs w:val="28"/>
        </w:rPr>
        <w:t xml:space="preserve">имеют своей целью </w:t>
      </w:r>
      <w:r w:rsidRPr="00623283">
        <w:rPr>
          <w:rFonts w:ascii="Times New Roman" w:hAnsi="Times New Roman" w:cs="Times New Roman"/>
          <w:sz w:val="28"/>
          <w:szCs w:val="28"/>
        </w:rPr>
        <w:t xml:space="preserve">развитие навыков самостоятельного творческого мышления и письменного изложения собственных мыслей. </w:t>
      </w:r>
      <w:r>
        <w:rPr>
          <w:rFonts w:ascii="Times New Roman" w:hAnsi="Times New Roman" w:cs="Times New Roman"/>
          <w:sz w:val="28"/>
          <w:szCs w:val="28"/>
          <w:lang w:val="kk-KZ"/>
        </w:rPr>
        <w:t xml:space="preserve">Данные указания </w:t>
      </w:r>
      <w:r w:rsidR="002D7113">
        <w:rPr>
          <w:rFonts w:ascii="Times New Roman" w:hAnsi="Times New Roman" w:cs="Times New Roman"/>
          <w:sz w:val="28"/>
          <w:szCs w:val="28"/>
          <w:lang w:val="kk-KZ"/>
        </w:rPr>
        <w:t xml:space="preserve">способствуют глубокому усвоению </w:t>
      </w:r>
      <w:r w:rsidR="000B78D4">
        <w:rPr>
          <w:rFonts w:ascii="Times New Roman" w:hAnsi="Times New Roman" w:cs="Times New Roman"/>
          <w:sz w:val="28"/>
          <w:szCs w:val="28"/>
          <w:lang w:val="kk-KZ"/>
        </w:rPr>
        <w:t>полученных знаний</w:t>
      </w:r>
      <w:r w:rsidR="00C07D2A">
        <w:rPr>
          <w:rFonts w:ascii="Times New Roman" w:hAnsi="Times New Roman" w:cs="Times New Roman"/>
          <w:sz w:val="28"/>
          <w:szCs w:val="28"/>
          <w:lang w:val="kk-KZ"/>
        </w:rPr>
        <w:t xml:space="preserve"> </w:t>
      </w:r>
      <w:r w:rsidR="002D7113">
        <w:rPr>
          <w:rFonts w:ascii="Times New Roman" w:hAnsi="Times New Roman" w:cs="Times New Roman"/>
          <w:sz w:val="28"/>
          <w:szCs w:val="28"/>
          <w:lang w:val="kk-KZ"/>
        </w:rPr>
        <w:t xml:space="preserve"> курса дисциплины и формированию навыков </w:t>
      </w:r>
      <w:r w:rsidR="000B78D4">
        <w:rPr>
          <w:rFonts w:ascii="Times New Roman" w:hAnsi="Times New Roman" w:cs="Times New Roman"/>
          <w:sz w:val="28"/>
          <w:szCs w:val="28"/>
          <w:lang w:val="kk-KZ"/>
        </w:rPr>
        <w:t>самостоятельного научного поиска</w:t>
      </w:r>
      <w:r w:rsidRPr="00623283">
        <w:rPr>
          <w:rFonts w:ascii="Times New Roman" w:hAnsi="Times New Roman" w:cs="Times New Roman"/>
          <w:sz w:val="28"/>
          <w:szCs w:val="28"/>
        </w:rPr>
        <w:t>.</w:t>
      </w:r>
    </w:p>
    <w:p w:rsidR="00623283" w:rsidRPr="00DF7910"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rPr>
      </w:pPr>
    </w:p>
    <w:p w:rsidR="00DF7910"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Утвержде</w:t>
      </w:r>
      <w:r w:rsidR="00DF7910" w:rsidRPr="00623283">
        <w:rPr>
          <w:rFonts w:ascii="Times New Roman" w:hAnsi="Times New Roman" w:cs="Times New Roman"/>
          <w:bCs/>
          <w:sz w:val="28"/>
          <w:szCs w:val="28"/>
          <w:lang w:val="kk-KZ"/>
        </w:rPr>
        <w:t xml:space="preserve">но учебно-методическим советом </w:t>
      </w:r>
      <w:r w:rsidR="000C3AFF">
        <w:rPr>
          <w:rFonts w:ascii="Times New Roman" w:hAnsi="Times New Roman" w:cs="Times New Roman"/>
          <w:bCs/>
          <w:sz w:val="28"/>
          <w:szCs w:val="28"/>
          <w:lang w:val="kk-KZ"/>
        </w:rPr>
        <w:t xml:space="preserve">школы гуманитарного образования и физической культуры  </w:t>
      </w:r>
      <w:r w:rsidR="00DF7910" w:rsidRPr="00623283">
        <w:rPr>
          <w:rFonts w:ascii="Times New Roman" w:hAnsi="Times New Roman" w:cs="Times New Roman"/>
          <w:bCs/>
          <w:sz w:val="28"/>
          <w:szCs w:val="28"/>
          <w:lang w:val="kk-KZ"/>
        </w:rPr>
        <w:t xml:space="preserve">Восточно-Казахстанского государственного </w:t>
      </w:r>
      <w:r w:rsidR="00DF7910" w:rsidRPr="00623283">
        <w:rPr>
          <w:rFonts w:ascii="Times New Roman" w:hAnsi="Times New Roman" w:cs="Times New Roman"/>
          <w:bCs/>
          <w:sz w:val="28"/>
          <w:szCs w:val="28"/>
        </w:rPr>
        <w:t>технического университета</w:t>
      </w:r>
      <w:r w:rsidR="00DF7910" w:rsidRPr="00623283">
        <w:rPr>
          <w:rFonts w:ascii="Times New Roman" w:hAnsi="Times New Roman" w:cs="Times New Roman"/>
          <w:bCs/>
          <w:sz w:val="28"/>
          <w:szCs w:val="28"/>
          <w:lang w:val="kk-KZ"/>
        </w:rPr>
        <w:t xml:space="preserve"> им. Д. Серикбаева</w:t>
      </w:r>
    </w:p>
    <w:p w:rsidR="0053172F" w:rsidRDefault="0053172F" w:rsidP="00DF7910">
      <w:pPr>
        <w:ind w:firstLine="709"/>
        <w:contextualSpacing/>
        <w:jc w:val="both"/>
        <w:rPr>
          <w:rFonts w:ascii="Times New Roman" w:hAnsi="Times New Roman" w:cs="Times New Roman"/>
          <w:bCs/>
          <w:sz w:val="28"/>
          <w:szCs w:val="28"/>
          <w:lang w:val="kk-KZ"/>
        </w:rPr>
      </w:pPr>
    </w:p>
    <w:p w:rsidR="0053172F" w:rsidRPr="00623283"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Протокол </w:t>
      </w:r>
      <w:r w:rsidR="00D01E07">
        <w:rPr>
          <w:rFonts w:ascii="Times New Roman" w:hAnsi="Times New Roman" w:cs="Times New Roman"/>
          <w:bCs/>
          <w:sz w:val="28"/>
          <w:szCs w:val="28"/>
          <w:lang w:val="kk-KZ"/>
        </w:rPr>
        <w:t>№  1</w:t>
      </w:r>
      <w:r>
        <w:rPr>
          <w:rFonts w:ascii="Times New Roman" w:hAnsi="Times New Roman" w:cs="Times New Roman"/>
          <w:bCs/>
          <w:sz w:val="28"/>
          <w:szCs w:val="28"/>
          <w:lang w:val="kk-KZ"/>
        </w:rPr>
        <w:t xml:space="preserve"> от</w:t>
      </w:r>
      <w:r w:rsidR="00543BC5">
        <w:rPr>
          <w:rFonts w:ascii="Times New Roman" w:hAnsi="Times New Roman" w:cs="Times New Roman"/>
          <w:bCs/>
          <w:sz w:val="28"/>
          <w:szCs w:val="28"/>
          <w:lang w:val="kk-KZ"/>
        </w:rPr>
        <w:t xml:space="preserve">  </w:t>
      </w:r>
      <w:r w:rsidR="00D01E07">
        <w:rPr>
          <w:rFonts w:ascii="Times New Roman" w:hAnsi="Times New Roman" w:cs="Times New Roman"/>
          <w:bCs/>
          <w:sz w:val="28"/>
          <w:szCs w:val="28"/>
          <w:lang w:val="kk-KZ"/>
        </w:rPr>
        <w:t>23.10.2019</w:t>
      </w: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21309C" w:rsidRDefault="00623283" w:rsidP="002A22A7">
      <w:pPr>
        <w:ind w:firstLine="709"/>
        <w:contextualSpacing/>
        <w:jc w:val="center"/>
        <w:rPr>
          <w:rFonts w:ascii="Times New Roman" w:hAnsi="Times New Roman" w:cs="Times New Roman"/>
          <w:sz w:val="28"/>
          <w:szCs w:val="28"/>
          <w:lang w:val="kk-KZ"/>
        </w:rPr>
      </w:pPr>
      <w:r w:rsidRPr="00623283">
        <w:rPr>
          <w:rFonts w:ascii="Times New Roman" w:hAnsi="Times New Roman" w:cs="Times New Roman"/>
          <w:bCs/>
          <w:sz w:val="28"/>
          <w:szCs w:val="28"/>
        </w:rPr>
        <w:t xml:space="preserve">      </w:t>
      </w:r>
    </w:p>
    <w:p w:rsidR="0021309C" w:rsidRDefault="0021309C" w:rsidP="002A22A7">
      <w:pPr>
        <w:ind w:firstLine="709"/>
        <w:contextualSpacing/>
        <w:jc w:val="both"/>
        <w:rPr>
          <w:rFonts w:ascii="Times New Roman" w:hAnsi="Times New Roman" w:cs="Times New Roman"/>
          <w:sz w:val="28"/>
          <w:szCs w:val="28"/>
        </w:rPr>
      </w:pPr>
    </w:p>
    <w:p w:rsidR="00623283" w:rsidRPr="00623283" w:rsidRDefault="00623283" w:rsidP="002A22A7">
      <w:pPr>
        <w:ind w:firstLine="709"/>
        <w:contextualSpacing/>
        <w:jc w:val="right"/>
        <w:rPr>
          <w:rFonts w:ascii="Times New Roman" w:hAnsi="Times New Roman" w:cs="Times New Roman"/>
          <w:sz w:val="28"/>
          <w:szCs w:val="28"/>
        </w:rPr>
      </w:pPr>
    </w:p>
    <w:p w:rsidR="00623283" w:rsidRPr="00623283" w:rsidRDefault="00BF5FED" w:rsidP="00BF5FED">
      <w:pPr>
        <w:tabs>
          <w:tab w:val="left" w:pos="2493"/>
        </w:tabs>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623283" w:rsidRPr="00623283" w:rsidRDefault="00623283" w:rsidP="002A22A7">
      <w:pPr>
        <w:ind w:firstLine="709"/>
        <w:contextualSpacing/>
        <w:jc w:val="both"/>
        <w:rPr>
          <w:rFonts w:ascii="Times New Roman" w:hAnsi="Times New Roman" w:cs="Times New Roman"/>
          <w:b/>
          <w:bCs/>
          <w:sz w:val="28"/>
          <w:szCs w:val="28"/>
        </w:rPr>
      </w:pPr>
    </w:p>
    <w:p w:rsidR="00623283" w:rsidRPr="00623283" w:rsidRDefault="00623283" w:rsidP="00DF7910">
      <w:pPr>
        <w:ind w:firstLine="709"/>
        <w:contextualSpacing/>
        <w:jc w:val="both"/>
        <w:rPr>
          <w:rFonts w:ascii="Times New Roman" w:hAnsi="Times New Roman" w:cs="Times New Roman"/>
          <w:sz w:val="28"/>
          <w:szCs w:val="28"/>
        </w:rPr>
      </w:pPr>
      <w:r w:rsidRPr="00623283">
        <w:rPr>
          <w:rFonts w:ascii="Times New Roman" w:hAnsi="Times New Roman" w:cs="Times New Roman"/>
          <w:b/>
          <w:bCs/>
          <w:sz w:val="28"/>
          <w:szCs w:val="28"/>
        </w:rPr>
        <w:tab/>
      </w:r>
    </w:p>
    <w:p w:rsidR="00623283" w:rsidRDefault="00623283" w:rsidP="002A22A7">
      <w:pPr>
        <w:ind w:firstLine="709"/>
        <w:contextualSpacing/>
        <w:jc w:val="both"/>
        <w:rPr>
          <w:color w:val="000000"/>
          <w:szCs w:val="28"/>
        </w:rPr>
      </w:pPr>
    </w:p>
    <w:p w:rsidR="00623283" w:rsidRPr="00BB369B" w:rsidRDefault="00623283" w:rsidP="002A22A7">
      <w:pPr>
        <w:ind w:firstLine="709"/>
        <w:contextualSpacing/>
        <w:jc w:val="both"/>
        <w:rPr>
          <w:b/>
          <w:bCs/>
          <w:color w:val="FF0000"/>
          <w:szCs w:val="28"/>
        </w:rPr>
      </w:pPr>
    </w:p>
    <w:p w:rsidR="00C07D2A" w:rsidRDefault="00623283" w:rsidP="002A22A7">
      <w:pPr>
        <w:ind w:firstLine="709"/>
        <w:contextualSpacing/>
        <w:jc w:val="both"/>
        <w:rPr>
          <w:rFonts w:ascii="Times New Roman" w:hAnsi="Times New Roman" w:cs="Times New Roman"/>
          <w:szCs w:val="28"/>
          <w:lang w:val="kk-KZ"/>
        </w:rPr>
      </w:pPr>
      <w:r w:rsidRPr="000972C2">
        <w:rPr>
          <w:rFonts w:ascii="Times New Roman" w:hAnsi="Times New Roman" w:cs="Times New Roman"/>
          <w:szCs w:val="28"/>
          <w:lang w:val="kk-KZ"/>
        </w:rPr>
        <w:t xml:space="preserve">                                                                    </w:t>
      </w:r>
      <w:r w:rsidR="000972C2">
        <w:rPr>
          <w:rFonts w:ascii="Times New Roman" w:hAnsi="Times New Roman" w:cs="Times New Roman"/>
          <w:szCs w:val="28"/>
          <w:lang w:val="kk-KZ"/>
        </w:rPr>
        <w:t xml:space="preserve">                    ©В</w:t>
      </w:r>
      <w:r w:rsidR="00C07D2A">
        <w:rPr>
          <w:rFonts w:ascii="Times New Roman" w:hAnsi="Times New Roman" w:cs="Times New Roman"/>
          <w:szCs w:val="28"/>
          <w:lang w:val="kk-KZ"/>
        </w:rPr>
        <w:t>осточно-</w:t>
      </w:r>
      <w:r w:rsidR="000972C2">
        <w:rPr>
          <w:rFonts w:ascii="Times New Roman" w:hAnsi="Times New Roman" w:cs="Times New Roman"/>
          <w:szCs w:val="28"/>
          <w:lang w:val="kk-KZ"/>
        </w:rPr>
        <w:t>К</w:t>
      </w:r>
      <w:r w:rsidR="00C07D2A">
        <w:rPr>
          <w:rFonts w:ascii="Times New Roman" w:hAnsi="Times New Roman" w:cs="Times New Roman"/>
          <w:szCs w:val="28"/>
          <w:lang w:val="kk-KZ"/>
        </w:rPr>
        <w:t xml:space="preserve">азахстанский </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государственный</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технический университет </w:t>
      </w:r>
    </w:p>
    <w:p w:rsidR="00623283" w:rsidRPr="000972C2"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им.  Д. Серикбаева</w:t>
      </w:r>
      <w:r w:rsidR="000972C2">
        <w:rPr>
          <w:rFonts w:ascii="Times New Roman" w:hAnsi="Times New Roman" w:cs="Times New Roman"/>
          <w:szCs w:val="28"/>
          <w:lang w:val="kk-KZ"/>
        </w:rPr>
        <w:t>, 2019</w:t>
      </w:r>
    </w:p>
    <w:p w:rsidR="00623283" w:rsidRDefault="00C07D2A" w:rsidP="00C07D2A">
      <w:pPr>
        <w:tabs>
          <w:tab w:val="left" w:pos="3955"/>
        </w:tabs>
        <w:ind w:firstLine="709"/>
        <w:contextualSpacing/>
        <w:rPr>
          <w:color w:val="000000"/>
          <w:szCs w:val="28"/>
          <w:lang w:val="kk-KZ"/>
        </w:rPr>
      </w:pPr>
      <w:r>
        <w:rPr>
          <w:color w:val="000000"/>
          <w:szCs w:val="28"/>
          <w:lang w:val="kk-KZ"/>
        </w:rPr>
        <w:tab/>
      </w:r>
    </w:p>
    <w:p w:rsidR="00C07D2A" w:rsidRDefault="00C07D2A" w:rsidP="00C07D2A">
      <w:pPr>
        <w:tabs>
          <w:tab w:val="left" w:pos="3955"/>
        </w:tabs>
        <w:ind w:firstLine="709"/>
        <w:contextualSpacing/>
        <w:rPr>
          <w:color w:val="000000"/>
          <w:szCs w:val="28"/>
          <w:lang w:val="kk-KZ"/>
        </w:rPr>
      </w:pPr>
    </w:p>
    <w:p w:rsidR="000972C2" w:rsidRPr="000972C2" w:rsidRDefault="000972C2" w:rsidP="002A22A7">
      <w:pPr>
        <w:ind w:firstLine="709"/>
        <w:contextualSpacing/>
        <w:jc w:val="center"/>
        <w:rPr>
          <w:rFonts w:ascii="Times New Roman" w:hAnsi="Times New Roman" w:cs="Times New Roman"/>
          <w:color w:val="000000"/>
          <w:sz w:val="28"/>
          <w:szCs w:val="28"/>
        </w:rPr>
      </w:pPr>
      <w:r w:rsidRPr="000972C2">
        <w:rPr>
          <w:rFonts w:ascii="Times New Roman" w:hAnsi="Times New Roman" w:cs="Times New Roman"/>
          <w:color w:val="000000"/>
          <w:sz w:val="28"/>
          <w:szCs w:val="28"/>
        </w:rPr>
        <w:t>ПРЕДИСЛОВИЕ</w:t>
      </w:r>
    </w:p>
    <w:p w:rsidR="000972C2" w:rsidRPr="000972C2" w:rsidRDefault="000972C2" w:rsidP="002A22A7">
      <w:pPr>
        <w:ind w:firstLine="709"/>
        <w:contextualSpacing/>
        <w:jc w:val="both"/>
        <w:rPr>
          <w:rFonts w:ascii="Times New Roman" w:hAnsi="Times New Roman" w:cs="Times New Roman"/>
          <w:color w:val="000000"/>
          <w:sz w:val="28"/>
          <w:szCs w:val="28"/>
        </w:rPr>
      </w:pP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Требования работодателей к современному специалисту ориентированы, прежде всего, на </w:t>
      </w:r>
      <w:r>
        <w:rPr>
          <w:rFonts w:ascii="Times New Roman" w:eastAsia="Times New Roman" w:hAnsi="Times New Roman" w:cs="Times New Roman"/>
          <w:color w:val="000000"/>
          <w:sz w:val="28"/>
          <w:szCs w:val="28"/>
          <w:lang w:eastAsia="ru-RU"/>
        </w:rPr>
        <w:t>сформированность таких умений как: самостоятельная деятельность</w:t>
      </w:r>
      <w:r w:rsidRPr="00CF603A">
        <w:rPr>
          <w:rFonts w:ascii="Times New Roman" w:eastAsia="Times New Roman" w:hAnsi="Times New Roman" w:cs="Times New Roman"/>
          <w:color w:val="000000"/>
          <w:sz w:val="28"/>
          <w:szCs w:val="28"/>
          <w:lang w:eastAsia="ru-RU"/>
        </w:rPr>
        <w:t xml:space="preserve"> и творческий подход </w:t>
      </w:r>
      <w:r>
        <w:rPr>
          <w:rFonts w:ascii="Times New Roman" w:eastAsia="Times New Roman" w:hAnsi="Times New Roman" w:cs="Times New Roman"/>
          <w:color w:val="000000"/>
          <w:sz w:val="28"/>
          <w:szCs w:val="28"/>
          <w:lang w:eastAsia="ru-RU"/>
        </w:rPr>
        <w:t xml:space="preserve">в решении </w:t>
      </w:r>
      <w:r w:rsidRPr="00CF603A">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аких-либо вопросов</w:t>
      </w:r>
      <w:r w:rsidRPr="00CF603A">
        <w:rPr>
          <w:rFonts w:ascii="Times New Roman" w:eastAsia="Times New Roman" w:hAnsi="Times New Roman" w:cs="Times New Roman"/>
          <w:color w:val="000000"/>
          <w:sz w:val="28"/>
          <w:szCs w:val="28"/>
          <w:lang w:eastAsia="ru-RU"/>
        </w:rPr>
        <w:t xml:space="preserve">. Формирование профессиональных компетенций находится в тесной связи с опытом организации самостоятельной работы, накопленным в студенческие годы. </w:t>
      </w:r>
      <w:r w:rsidR="00702CC9">
        <w:rPr>
          <w:rFonts w:ascii="Times New Roman" w:eastAsia="Times New Roman" w:hAnsi="Times New Roman" w:cs="Times New Roman"/>
          <w:color w:val="000000"/>
          <w:sz w:val="28"/>
          <w:szCs w:val="28"/>
          <w:lang w:eastAsia="ru-RU"/>
        </w:rPr>
        <w:t>Отсюда,</w:t>
      </w:r>
      <w:r w:rsidRPr="00CF603A">
        <w:rPr>
          <w:rFonts w:ascii="Times New Roman" w:eastAsia="Times New Roman" w:hAnsi="Times New Roman" w:cs="Times New Roman"/>
          <w:color w:val="000000"/>
          <w:sz w:val="28"/>
          <w:szCs w:val="28"/>
          <w:lang w:eastAsia="ru-RU"/>
        </w:rPr>
        <w:t xml:space="preserve"> все большее значение приобретает самостоятельная работа студентов, одной из форм которой является написание реферата.</w:t>
      </w: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Написание реферата позволяет закрепить приобретаемые студентами умения поиска необходимой информации, быстрого ориентирования в современной классификации источников. Оно инициирует стремление к повышению скорости чтения, выработке адекватного понимания прочитанного, выделение главного и его фиксации – составлению конспекта. Работа над рефератом не только углубляет и расширяет уровень подготовки студентов, но прививает им вкус, навыки научного исследования и самостоятельного письменного изложения теоретических вопросов и обобщения реальных фактов.</w:t>
      </w:r>
    </w:p>
    <w:p w:rsidR="000972C2" w:rsidRPr="000972C2" w:rsidRDefault="00D7669C" w:rsidP="002A22A7">
      <w:pPr>
        <w:shd w:val="clear" w:color="auto" w:fill="FFFFFF"/>
        <w:ind w:left="6" w:right="130"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В целях более углубленного усвоения курса</w:t>
      </w:r>
      <w:r w:rsidR="00702CC9">
        <w:rPr>
          <w:rFonts w:ascii="Times New Roman" w:hAnsi="Times New Roman" w:cs="Times New Roman"/>
          <w:sz w:val="28"/>
          <w:szCs w:val="28"/>
        </w:rPr>
        <w:t>,</w:t>
      </w:r>
      <w:r w:rsidRPr="00DC47E6">
        <w:rPr>
          <w:rFonts w:ascii="Times New Roman" w:hAnsi="Times New Roman" w:cs="Times New Roman"/>
          <w:sz w:val="28"/>
          <w:szCs w:val="28"/>
        </w:rPr>
        <w:t xml:space="preserve"> закрепления знаний и умений по дисциплине «Русский язык» и развитие навыков самостоятельной работы студентов, предусмотрено выполнение и защита рефератов.</w:t>
      </w:r>
      <w:r>
        <w:rPr>
          <w:rFonts w:ascii="Times New Roman" w:hAnsi="Times New Roman" w:cs="Times New Roman"/>
          <w:sz w:val="28"/>
          <w:szCs w:val="28"/>
        </w:rPr>
        <w:t xml:space="preserve"> Для это</w:t>
      </w:r>
      <w:r w:rsidR="00B848FA">
        <w:rPr>
          <w:rFonts w:ascii="Times New Roman" w:hAnsi="Times New Roman" w:cs="Times New Roman"/>
          <w:sz w:val="28"/>
          <w:szCs w:val="28"/>
        </w:rPr>
        <w:t>го</w:t>
      </w:r>
      <w:r>
        <w:rPr>
          <w:rFonts w:ascii="Times New Roman" w:hAnsi="Times New Roman" w:cs="Times New Roman"/>
          <w:sz w:val="28"/>
          <w:szCs w:val="28"/>
        </w:rPr>
        <w:t xml:space="preserve"> разработаны н</w:t>
      </w:r>
      <w:r w:rsidR="000972C2" w:rsidRPr="000972C2">
        <w:rPr>
          <w:rFonts w:ascii="Times New Roman" w:hAnsi="Times New Roman" w:cs="Times New Roman"/>
          <w:sz w:val="28"/>
          <w:szCs w:val="28"/>
        </w:rPr>
        <w:t xml:space="preserve">астоящие методические указания к написанию и оформлению </w:t>
      </w:r>
      <w:r w:rsidR="000972C2">
        <w:rPr>
          <w:rFonts w:ascii="Times New Roman" w:hAnsi="Times New Roman" w:cs="Times New Roman"/>
          <w:sz w:val="28"/>
          <w:szCs w:val="28"/>
        </w:rPr>
        <w:t>реферата</w:t>
      </w:r>
      <w:r w:rsidR="000972C2" w:rsidRPr="000972C2">
        <w:rPr>
          <w:rFonts w:ascii="Times New Roman" w:hAnsi="Times New Roman" w:cs="Times New Roman"/>
          <w:sz w:val="28"/>
          <w:szCs w:val="28"/>
        </w:rPr>
        <w:t xml:space="preserve"> </w:t>
      </w:r>
      <w:r>
        <w:rPr>
          <w:rFonts w:ascii="Times New Roman" w:hAnsi="Times New Roman" w:cs="Times New Roman"/>
          <w:sz w:val="28"/>
          <w:szCs w:val="28"/>
        </w:rPr>
        <w:t xml:space="preserve">студентами </w:t>
      </w:r>
      <w:r w:rsidR="000972C2" w:rsidRPr="000972C2">
        <w:rPr>
          <w:rFonts w:ascii="Times New Roman" w:hAnsi="Times New Roman" w:cs="Times New Roman"/>
          <w:sz w:val="28"/>
          <w:szCs w:val="28"/>
        </w:rPr>
        <w:t xml:space="preserve">первого курса высших образовательных учреждений. </w:t>
      </w:r>
      <w:r>
        <w:rPr>
          <w:rFonts w:ascii="Times New Roman" w:hAnsi="Times New Roman" w:cs="Times New Roman"/>
          <w:sz w:val="28"/>
          <w:szCs w:val="28"/>
        </w:rPr>
        <w:t>В данных м</w:t>
      </w:r>
      <w:r w:rsidR="000972C2" w:rsidRPr="000972C2">
        <w:rPr>
          <w:rFonts w:ascii="Times New Roman" w:hAnsi="Times New Roman" w:cs="Times New Roman"/>
          <w:sz w:val="28"/>
          <w:szCs w:val="28"/>
        </w:rPr>
        <w:t>етодически</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указания</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описыва</w:t>
      </w:r>
      <w:r>
        <w:rPr>
          <w:rFonts w:ascii="Times New Roman" w:hAnsi="Times New Roman" w:cs="Times New Roman"/>
          <w:sz w:val="28"/>
          <w:szCs w:val="28"/>
        </w:rPr>
        <w:t>е</w:t>
      </w:r>
      <w:r w:rsidR="000972C2" w:rsidRPr="000972C2">
        <w:rPr>
          <w:rFonts w:ascii="Times New Roman" w:hAnsi="Times New Roman" w:cs="Times New Roman"/>
          <w:sz w:val="28"/>
          <w:szCs w:val="28"/>
        </w:rPr>
        <w:t>т</w:t>
      </w:r>
      <w:r>
        <w:rPr>
          <w:rFonts w:ascii="Times New Roman" w:hAnsi="Times New Roman" w:cs="Times New Roman"/>
          <w:sz w:val="28"/>
          <w:szCs w:val="28"/>
        </w:rPr>
        <w:t>ся</w:t>
      </w:r>
      <w:r w:rsidR="000972C2" w:rsidRPr="000972C2">
        <w:rPr>
          <w:rFonts w:ascii="Times New Roman" w:hAnsi="Times New Roman" w:cs="Times New Roman"/>
          <w:sz w:val="28"/>
          <w:szCs w:val="28"/>
        </w:rPr>
        <w:t xml:space="preserve">, что такое </w:t>
      </w:r>
      <w:r w:rsidR="000972C2">
        <w:rPr>
          <w:rFonts w:ascii="Times New Roman" w:hAnsi="Times New Roman" w:cs="Times New Roman"/>
          <w:sz w:val="28"/>
          <w:szCs w:val="28"/>
        </w:rPr>
        <w:t>реферат</w:t>
      </w:r>
      <w:r w:rsidR="000972C2" w:rsidRPr="000972C2">
        <w:rPr>
          <w:rFonts w:ascii="Times New Roman" w:hAnsi="Times New Roman" w:cs="Times New Roman"/>
          <w:sz w:val="28"/>
          <w:szCs w:val="28"/>
        </w:rPr>
        <w:t>, его структур</w:t>
      </w:r>
      <w:r>
        <w:rPr>
          <w:rFonts w:ascii="Times New Roman" w:hAnsi="Times New Roman" w:cs="Times New Roman"/>
          <w:sz w:val="28"/>
          <w:szCs w:val="28"/>
        </w:rPr>
        <w:t>а</w:t>
      </w:r>
      <w:r w:rsidR="000972C2" w:rsidRPr="000972C2">
        <w:rPr>
          <w:rFonts w:ascii="Times New Roman" w:hAnsi="Times New Roman" w:cs="Times New Roman"/>
          <w:sz w:val="28"/>
          <w:szCs w:val="28"/>
        </w:rPr>
        <w:t>; особенности и основные правила написания; вступление и заключение. Также авторы предлагают тем</w:t>
      </w:r>
      <w:r w:rsidR="000972C2">
        <w:rPr>
          <w:rFonts w:ascii="Times New Roman" w:hAnsi="Times New Roman" w:cs="Times New Roman"/>
          <w:sz w:val="28"/>
          <w:szCs w:val="28"/>
        </w:rPr>
        <w:t>атику рефератов</w:t>
      </w:r>
      <w:r w:rsidR="000972C2" w:rsidRPr="000972C2">
        <w:rPr>
          <w:rFonts w:ascii="Times New Roman" w:hAnsi="Times New Roman" w:cs="Times New Roman"/>
          <w:sz w:val="28"/>
          <w:szCs w:val="28"/>
        </w:rPr>
        <w:t xml:space="preserve">. </w:t>
      </w:r>
    </w:p>
    <w:p w:rsidR="00D7669C" w:rsidRPr="00D7669C" w:rsidRDefault="000972C2" w:rsidP="002A22A7">
      <w:pPr>
        <w:shd w:val="clear" w:color="auto" w:fill="FFFFFF"/>
        <w:ind w:left="6" w:right="130" w:firstLine="709"/>
        <w:contextualSpacing/>
        <w:jc w:val="both"/>
        <w:rPr>
          <w:rFonts w:ascii="Times New Roman" w:hAnsi="Times New Roman" w:cs="Times New Roman"/>
          <w:b/>
          <w:bCs/>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студента - это </w:t>
      </w:r>
      <w:r w:rsidR="00D7669C">
        <w:rPr>
          <w:rFonts w:ascii="Times New Roman" w:hAnsi="Times New Roman" w:cs="Times New Roman"/>
          <w:color w:val="000000"/>
          <w:sz w:val="28"/>
          <w:szCs w:val="28"/>
        </w:rPr>
        <w:t xml:space="preserve">одна из форм </w:t>
      </w:r>
      <w:r w:rsidRPr="000972C2">
        <w:rPr>
          <w:rFonts w:ascii="Times New Roman" w:hAnsi="Times New Roman" w:cs="Times New Roman"/>
          <w:color w:val="000000"/>
          <w:sz w:val="28"/>
          <w:szCs w:val="28"/>
        </w:rPr>
        <w:t>самостоятельн</w:t>
      </w:r>
      <w:r w:rsidR="00D7669C">
        <w:rPr>
          <w:rFonts w:ascii="Times New Roman" w:hAnsi="Times New Roman" w:cs="Times New Roman"/>
          <w:color w:val="000000"/>
          <w:sz w:val="28"/>
          <w:szCs w:val="28"/>
        </w:rPr>
        <w:t>ой письменной работы</w:t>
      </w:r>
      <w:r w:rsidRPr="000972C2">
        <w:rPr>
          <w:rFonts w:ascii="Times New Roman" w:hAnsi="Times New Roman" w:cs="Times New Roman"/>
          <w:color w:val="000000"/>
          <w:sz w:val="28"/>
          <w:szCs w:val="28"/>
        </w:rPr>
        <w:t xml:space="preserve"> </w:t>
      </w:r>
      <w:r w:rsidR="00D7669C" w:rsidRPr="00DC47E6">
        <w:rPr>
          <w:rFonts w:ascii="Times New Roman" w:hAnsi="Times New Roman" w:cs="Times New Roman"/>
          <w:spacing w:val="1"/>
          <w:sz w:val="28"/>
          <w:szCs w:val="28"/>
        </w:rPr>
        <w:t xml:space="preserve">по овладению учебной дисциплиной </w:t>
      </w:r>
      <w:r w:rsidR="00D7669C" w:rsidRPr="00DC47E6">
        <w:rPr>
          <w:rFonts w:ascii="Times New Roman" w:hAnsi="Times New Roman" w:cs="Times New Roman"/>
          <w:sz w:val="28"/>
          <w:szCs w:val="28"/>
        </w:rPr>
        <w:t>«Русский язык»</w:t>
      </w:r>
      <w:r w:rsidR="00D7669C" w:rsidRPr="00DC47E6">
        <w:rPr>
          <w:rFonts w:ascii="Times New Roman" w:hAnsi="Times New Roman" w:cs="Times New Roman"/>
          <w:spacing w:val="-2"/>
          <w:sz w:val="28"/>
          <w:szCs w:val="28"/>
        </w:rPr>
        <w:t>. Студент по своему усмотрению выбирает одну из пред</w:t>
      </w:r>
      <w:r w:rsidR="00D7669C" w:rsidRPr="00DC47E6">
        <w:rPr>
          <w:rFonts w:ascii="Times New Roman" w:hAnsi="Times New Roman" w:cs="Times New Roman"/>
          <w:spacing w:val="-2"/>
          <w:sz w:val="28"/>
          <w:szCs w:val="28"/>
        </w:rPr>
        <w:softHyphen/>
      </w:r>
      <w:r w:rsidR="00D7669C" w:rsidRPr="00DC47E6">
        <w:rPr>
          <w:rFonts w:ascii="Times New Roman" w:hAnsi="Times New Roman" w:cs="Times New Roman"/>
          <w:spacing w:val="-1"/>
          <w:sz w:val="28"/>
          <w:szCs w:val="28"/>
        </w:rPr>
        <w:t>лагаемых тем</w:t>
      </w:r>
      <w:r w:rsidR="00741FED">
        <w:rPr>
          <w:rFonts w:ascii="Times New Roman" w:hAnsi="Times New Roman" w:cs="Times New Roman"/>
          <w:spacing w:val="-1"/>
          <w:sz w:val="28"/>
          <w:szCs w:val="28"/>
        </w:rPr>
        <w:t xml:space="preserve"> </w:t>
      </w:r>
      <w:r w:rsidR="00741FED" w:rsidRPr="000972C2">
        <w:rPr>
          <w:rFonts w:ascii="Times New Roman" w:hAnsi="Times New Roman" w:cs="Times New Roman"/>
          <w:color w:val="000000"/>
          <w:sz w:val="28"/>
          <w:szCs w:val="28"/>
        </w:rPr>
        <w:t>(тема может быть предложена и студентом, но обязательно должна быть согласована с преподавателем).</w:t>
      </w:r>
      <w:r w:rsidR="00D7669C" w:rsidRPr="00DC47E6">
        <w:rPr>
          <w:rFonts w:ascii="Times New Roman" w:hAnsi="Times New Roman" w:cs="Times New Roman"/>
          <w:spacing w:val="-1"/>
          <w:sz w:val="28"/>
          <w:szCs w:val="28"/>
        </w:rPr>
        <w:t xml:space="preserve"> </w:t>
      </w:r>
      <w:r w:rsidR="00D7669C" w:rsidRPr="00DC47E6">
        <w:rPr>
          <w:rFonts w:ascii="Times New Roman" w:hAnsi="Times New Roman" w:cs="Times New Roman"/>
          <w:sz w:val="28"/>
          <w:szCs w:val="28"/>
        </w:rPr>
        <w:t xml:space="preserve"> В процессе ее выполнения студент должен изучить </w:t>
      </w:r>
      <w:r w:rsidR="00D7669C" w:rsidRPr="00DC47E6">
        <w:rPr>
          <w:rFonts w:ascii="Times New Roman" w:hAnsi="Times New Roman" w:cs="Times New Roman"/>
          <w:spacing w:val="1"/>
          <w:sz w:val="28"/>
          <w:szCs w:val="28"/>
        </w:rPr>
        <w:t>соответствующую литературу. Желательно использовать доступные (пуб</w:t>
      </w:r>
      <w:r w:rsidR="00D7669C" w:rsidRPr="00DC47E6">
        <w:rPr>
          <w:rFonts w:ascii="Times New Roman" w:hAnsi="Times New Roman" w:cs="Times New Roman"/>
          <w:spacing w:val="1"/>
          <w:sz w:val="28"/>
          <w:szCs w:val="28"/>
        </w:rPr>
        <w:softHyphen/>
      </w:r>
      <w:r w:rsidR="00D7669C" w:rsidRPr="00DC47E6">
        <w:rPr>
          <w:rFonts w:ascii="Times New Roman" w:hAnsi="Times New Roman" w:cs="Times New Roman"/>
          <w:spacing w:val="3"/>
          <w:sz w:val="28"/>
          <w:szCs w:val="28"/>
        </w:rPr>
        <w:t>ликуемые в печати) материалы по выбранной теме.</w:t>
      </w:r>
      <w:r w:rsidR="00D7669C" w:rsidRPr="00DC47E6">
        <w:rPr>
          <w:rFonts w:ascii="Times New Roman" w:hAnsi="Times New Roman" w:cs="Times New Roman"/>
          <w:spacing w:val="1"/>
          <w:sz w:val="28"/>
          <w:szCs w:val="28"/>
        </w:rPr>
        <w:t xml:space="preserve"> В работе необходимо осветить основные положения, рас</w:t>
      </w:r>
      <w:r w:rsidR="00D7669C" w:rsidRPr="00DC47E6">
        <w:rPr>
          <w:rFonts w:ascii="Times New Roman" w:hAnsi="Times New Roman" w:cs="Times New Roman"/>
          <w:spacing w:val="1"/>
          <w:sz w:val="28"/>
          <w:szCs w:val="28"/>
        </w:rPr>
        <w:softHyphen/>
        <w:t xml:space="preserve">крывающие содержание избранной темы. </w:t>
      </w:r>
    </w:p>
    <w:p w:rsidR="000972C2" w:rsidRDefault="000972C2" w:rsidP="002A22A7">
      <w:pPr>
        <w:ind w:firstLine="709"/>
        <w:contextualSpacing/>
        <w:jc w:val="both"/>
        <w:rPr>
          <w:rFonts w:ascii="Times New Roman" w:hAnsi="Times New Roman" w:cs="Times New Roman"/>
          <w:color w:val="000000"/>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долж</w:t>
      </w:r>
      <w:r>
        <w:rPr>
          <w:rFonts w:ascii="Times New Roman" w:hAnsi="Times New Roman" w:cs="Times New Roman"/>
          <w:color w:val="000000"/>
          <w:sz w:val="28"/>
          <w:szCs w:val="28"/>
        </w:rPr>
        <w:t>е</w:t>
      </w:r>
      <w:r w:rsidRPr="000972C2">
        <w:rPr>
          <w:rFonts w:ascii="Times New Roman" w:hAnsi="Times New Roman" w:cs="Times New Roman"/>
          <w:color w:val="000000"/>
          <w:sz w:val="28"/>
          <w:szCs w:val="28"/>
        </w:rPr>
        <w:t xml:space="preserve">н содержать: четкое изложение сути поставленной проблемы, включать самостоятельно проведенный анализ этой проблемы с использованием концепций и аналитического инструментария, рассматриваемого в рамках дисциплины, выводы, обобщающие авторскую позицию по поставленной проблеме. В зависимости от специфики темы формы </w:t>
      </w:r>
      <w:r>
        <w:rPr>
          <w:rFonts w:ascii="Times New Roman" w:hAnsi="Times New Roman" w:cs="Times New Roman"/>
          <w:color w:val="000000"/>
          <w:sz w:val="28"/>
          <w:szCs w:val="28"/>
        </w:rPr>
        <w:t>реферата</w:t>
      </w:r>
      <w:r w:rsidRPr="000972C2">
        <w:rPr>
          <w:rFonts w:ascii="Times New Roman" w:hAnsi="Times New Roman" w:cs="Times New Roman"/>
          <w:color w:val="000000"/>
          <w:sz w:val="28"/>
          <w:szCs w:val="28"/>
        </w:rPr>
        <w:t xml:space="preserve"> могут значительно дифференцироваться. </w:t>
      </w:r>
    </w:p>
    <w:p w:rsidR="005D6476" w:rsidRDefault="005D6476" w:rsidP="002A22A7">
      <w:pPr>
        <w:ind w:firstLine="709"/>
        <w:contextualSpacing/>
        <w:jc w:val="both"/>
        <w:rPr>
          <w:b/>
          <w:bCs/>
          <w:szCs w:val="28"/>
          <w:lang w:val="kk-KZ"/>
        </w:rPr>
      </w:pPr>
    </w:p>
    <w:p w:rsidR="000972C2" w:rsidRDefault="000972C2" w:rsidP="002A22A7">
      <w:pPr>
        <w:ind w:firstLine="709"/>
        <w:contextualSpacing/>
        <w:jc w:val="both"/>
        <w:rPr>
          <w:b/>
          <w:bCs/>
          <w:szCs w:val="28"/>
          <w:lang w:val="kk-KZ"/>
        </w:rPr>
      </w:pPr>
    </w:p>
    <w:p w:rsid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r>
        <w:rPr>
          <w:rFonts w:ascii="Times New Roman" w:hAnsi="Times New Roman" w:cs="Times New Roman"/>
          <w:sz w:val="28"/>
          <w:szCs w:val="28"/>
          <w:lang w:val="kk-KZ"/>
        </w:rPr>
        <w:tab/>
      </w:r>
      <w:r w:rsidR="00791B96" w:rsidRPr="00791B96">
        <w:rPr>
          <w:rFonts w:ascii="Times New Roman" w:hAnsi="Times New Roman" w:cs="Times New Roman"/>
          <w:sz w:val="28"/>
          <w:szCs w:val="28"/>
          <w:lang w:val="kk-KZ"/>
        </w:rPr>
        <w:t xml:space="preserve">1 </w:t>
      </w:r>
      <w:r w:rsidR="00791B96" w:rsidRPr="00791B96">
        <w:rPr>
          <w:rFonts w:ascii="Times New Roman" w:hAnsi="Times New Roman" w:cs="Times New Roman"/>
          <w:bCs/>
          <w:sz w:val="28"/>
          <w:szCs w:val="28"/>
          <w:lang w:val="kk-KZ"/>
        </w:rPr>
        <w:t>ОБЩИЕ ПОЛОЖЕНИЯ</w:t>
      </w:r>
      <w:r>
        <w:rPr>
          <w:rFonts w:ascii="Times New Roman" w:hAnsi="Times New Roman" w:cs="Times New Roman"/>
          <w:bCs/>
          <w:sz w:val="28"/>
          <w:szCs w:val="28"/>
          <w:lang w:val="kk-KZ"/>
        </w:rPr>
        <w:tab/>
      </w:r>
    </w:p>
    <w:p w:rsidR="00613D3B" w:rsidRP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p>
    <w:p w:rsidR="00EF1389" w:rsidRPr="00EF1389"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bCs/>
          <w:sz w:val="28"/>
          <w:szCs w:val="28"/>
          <w:lang w:val="kk-KZ"/>
        </w:rPr>
        <w:t xml:space="preserve">1.1 Настоящие </w:t>
      </w:r>
      <w:r w:rsidRPr="00791B96">
        <w:rPr>
          <w:rFonts w:ascii="Times New Roman" w:hAnsi="Times New Roman" w:cs="Times New Roman"/>
          <w:sz w:val="28"/>
          <w:szCs w:val="28"/>
        </w:rPr>
        <w:t xml:space="preserve">методические указания по выполнению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разработаны в соответствии  с законом Республики Казахстан «Об образовании», «</w:t>
      </w:r>
      <w:hyperlink r:id="rId8" w:history="1">
        <w:r w:rsidRPr="00791B96">
          <w:rPr>
            <w:rFonts w:ascii="Times New Roman" w:hAnsi="Times New Roman" w:cs="Times New Roman"/>
            <w:sz w:val="28"/>
            <w:szCs w:val="28"/>
          </w:rPr>
          <w:t>Общие требования к содержанию и оформлению учебно-методической литературы и других текстовых документов. Методические указания</w:t>
        </w:r>
      </w:hyperlink>
      <w:r w:rsidR="00E96B2E">
        <w:rPr>
          <w:rFonts w:ascii="Times New Roman" w:hAnsi="Times New Roman" w:cs="Times New Roman"/>
          <w:sz w:val="28"/>
          <w:szCs w:val="28"/>
        </w:rPr>
        <w:t>»;</w:t>
      </w:r>
      <w:r w:rsidRPr="00791B96">
        <w:rPr>
          <w:rFonts w:ascii="Times New Roman" w:hAnsi="Times New Roman" w:cs="Times New Roman"/>
          <w:sz w:val="28"/>
          <w:szCs w:val="28"/>
        </w:rPr>
        <w:t xml:space="preserve"> «</w:t>
      </w:r>
      <w:hyperlink r:id="rId9" w:history="1">
        <w:r w:rsidRPr="00E96B2E">
          <w:rPr>
            <w:rStyle w:val="ac"/>
            <w:rFonts w:ascii="Times New Roman" w:hAnsi="Times New Roman" w:cs="Times New Roman"/>
            <w:color w:val="auto"/>
            <w:sz w:val="28"/>
            <w:szCs w:val="28"/>
            <w:u w:val="none"/>
            <w:shd w:val="clear" w:color="auto" w:fill="FFFFFF"/>
          </w:rPr>
          <w:t>701.01-01-I-2011 Разработка и оформление учебно-методического комплекса дисциплины</w:t>
        </w:r>
      </w:hyperlink>
      <w:r w:rsidRPr="00791B96">
        <w:rPr>
          <w:rFonts w:ascii="Times New Roman" w:hAnsi="Times New Roman" w:cs="Times New Roman"/>
          <w:sz w:val="28"/>
          <w:szCs w:val="28"/>
        </w:rPr>
        <w:t>»</w:t>
      </w:r>
      <w:r w:rsidR="00CE5E15">
        <w:rPr>
          <w:rFonts w:ascii="Times New Roman" w:hAnsi="Times New Roman" w:cs="Times New Roman"/>
          <w:sz w:val="28"/>
          <w:szCs w:val="28"/>
        </w:rPr>
        <w:t xml:space="preserve">; </w:t>
      </w:r>
      <w:r w:rsidR="00CE5E15" w:rsidRPr="00CE5E15">
        <w:rPr>
          <w:rFonts w:ascii="Times New Roman" w:hAnsi="Times New Roman" w:cs="Times New Roman"/>
          <w:color w:val="000000"/>
          <w:sz w:val="28"/>
          <w:szCs w:val="28"/>
          <w:shd w:val="clear" w:color="auto" w:fill="FFFFFF"/>
        </w:rPr>
        <w:t>СТ РК 989-96 Государственный герб Республики Казахстан. Технические требования</w:t>
      </w:r>
      <w:r w:rsidR="00CE5E15">
        <w:rPr>
          <w:rFonts w:ascii="Times New Roman" w:hAnsi="Times New Roman" w:cs="Times New Roman"/>
          <w:color w:val="000000"/>
          <w:sz w:val="28"/>
          <w:szCs w:val="28"/>
          <w:shd w:val="clear" w:color="auto" w:fill="FFFFFF"/>
        </w:rPr>
        <w:t xml:space="preserve">; </w:t>
      </w:r>
      <w:r w:rsidR="00CE5E15" w:rsidRPr="00CE5E15">
        <w:rPr>
          <w:rFonts w:ascii="Times New Roman" w:hAnsi="Times New Roman" w:cs="Times New Roman"/>
          <w:color w:val="000000"/>
          <w:sz w:val="28"/>
          <w:szCs w:val="28"/>
          <w:shd w:val="clear" w:color="auto" w:fill="FFFFFF"/>
        </w:rPr>
        <w:t>ГОСТ 9327-60 Бумага и изделия из бумаги. Потребительские форматы</w:t>
      </w:r>
      <w:r w:rsidR="00D8722F">
        <w:rPr>
          <w:rFonts w:ascii="Times New Roman" w:hAnsi="Times New Roman" w:cs="Times New Roman"/>
          <w:color w:val="000000"/>
          <w:sz w:val="28"/>
          <w:szCs w:val="28"/>
          <w:shd w:val="clear" w:color="auto" w:fill="FFFFFF"/>
        </w:rPr>
        <w:t xml:space="preserve">; </w:t>
      </w:r>
      <w:r w:rsidR="00791C18" w:rsidRPr="00EF1389">
        <w:rPr>
          <w:rFonts w:ascii="Times New Roman" w:hAnsi="Times New Roman" w:cs="Times New Roman"/>
          <w:sz w:val="28"/>
          <w:szCs w:val="28"/>
        </w:rPr>
        <w:t>Правила организации учебного процесса по кредитной технологии обучения, утвержденные приказом Министра образования и науки Республики Казахстан от 20.04.2011г. №152 (с изменениями и дополнениями, утвержденными Приказом Министра образования и науки Республики Казахстан от 12.10.2018г. №563);</w:t>
      </w:r>
      <w:r w:rsidR="00D8722F" w:rsidRPr="00EF1389">
        <w:rPr>
          <w:rFonts w:ascii="Times New Roman" w:hAnsi="Times New Roman" w:cs="Times New Roman"/>
          <w:sz w:val="28"/>
          <w:szCs w:val="28"/>
        </w:rPr>
        <w:t xml:space="preserve"> </w:t>
      </w:r>
      <w:r w:rsidR="00791C18" w:rsidRPr="00EF1389">
        <w:rPr>
          <w:rFonts w:ascii="Times New Roman" w:hAnsi="Times New Roman" w:cs="Times New Roman"/>
          <w:sz w:val="28"/>
          <w:szCs w:val="28"/>
        </w:rPr>
        <w:t>Государственный общеобязательный стандарт высшего образования, утвержден Приказом Министерства образования и науки РК от 31.10.2018г. №604; Типовые правила документирования и управления документацией в государственных и негосударственных организациях, утвержденные приказом Министра культуры и спорта Республики Казахстан от 22 декабря 2014 года №144</w:t>
      </w:r>
      <w:r w:rsidR="00EF1389" w:rsidRPr="00EF1389">
        <w:rPr>
          <w:rFonts w:ascii="Times New Roman" w:hAnsi="Times New Roman" w:cs="Times New Roman"/>
          <w:sz w:val="28"/>
          <w:szCs w:val="28"/>
        </w:rPr>
        <w:t>;</w:t>
      </w:r>
      <w:r w:rsidR="007C5C5A" w:rsidRPr="00EF1389">
        <w:rPr>
          <w:rFonts w:ascii="Times New Roman" w:hAnsi="Times New Roman" w:cs="Times New Roman"/>
          <w:sz w:val="28"/>
          <w:szCs w:val="28"/>
        </w:rPr>
        <w:t xml:space="preserve">   Государственным стандартом Республики Казахстан СТ РК 1037-2001 «Делопроизводство и архивное дело. Термины и определения»; Документированными процедурами ДП ВКГТУ 401.VIII.2016 «Управление документацией»; ДП ВКГТУ 402.VII.2016 «Управление записями»</w:t>
      </w:r>
      <w:r w:rsidR="00EF1389" w:rsidRPr="00EF1389">
        <w:rPr>
          <w:rFonts w:ascii="Times New Roman" w:hAnsi="Times New Roman" w:cs="Times New Roman"/>
          <w:sz w:val="28"/>
          <w:szCs w:val="28"/>
        </w:rPr>
        <w:t>.</w:t>
      </w:r>
    </w:p>
    <w:p w:rsidR="00791B96" w:rsidRPr="00791B96"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sz w:val="28"/>
          <w:szCs w:val="28"/>
        </w:rPr>
        <w:t xml:space="preserve">1.2 </w:t>
      </w:r>
      <w:r w:rsidRPr="00791B96">
        <w:rPr>
          <w:rFonts w:ascii="Times New Roman" w:hAnsi="Times New Roman" w:cs="Times New Roman"/>
          <w:iCs/>
          <w:color w:val="000000"/>
          <w:sz w:val="28"/>
          <w:szCs w:val="28"/>
        </w:rPr>
        <w:t xml:space="preserve">Данные методические указания, </w:t>
      </w:r>
      <w:r w:rsidRPr="00791B96">
        <w:rPr>
          <w:rFonts w:ascii="Times New Roman" w:hAnsi="Times New Roman" w:cs="Times New Roman"/>
          <w:iCs/>
          <w:sz w:val="28"/>
          <w:szCs w:val="28"/>
        </w:rPr>
        <w:t>составлены</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 xml:space="preserve">на </w:t>
      </w:r>
      <w:r w:rsidRPr="00791B96">
        <w:rPr>
          <w:rFonts w:ascii="Times New Roman" w:hAnsi="Times New Roman" w:cs="Times New Roman"/>
          <w:iCs/>
          <w:sz w:val="28"/>
          <w:szCs w:val="28"/>
        </w:rPr>
        <w:t>основе</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имеющихся материалов в методической и справочной литературе.</w:t>
      </w:r>
      <w:r w:rsidRPr="00791B96">
        <w:rPr>
          <w:rFonts w:ascii="Times New Roman" w:hAnsi="Times New Roman" w:cs="Times New Roman"/>
          <w:sz w:val="28"/>
          <w:szCs w:val="28"/>
        </w:rPr>
        <w:t xml:space="preserve"> Настоящие методические указания устанавливают общие требования к назначению, порядку выполнения, содержанию и оформлению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w:t>
      </w:r>
    </w:p>
    <w:p w:rsidR="00E03853" w:rsidRPr="00E03853" w:rsidRDefault="00791B96" w:rsidP="002A22A7">
      <w:pPr>
        <w:ind w:firstLine="709"/>
        <w:contextualSpacing/>
        <w:jc w:val="both"/>
        <w:rPr>
          <w:sz w:val="28"/>
          <w:szCs w:val="28"/>
        </w:rPr>
      </w:pPr>
      <w:r w:rsidRPr="00791B96">
        <w:rPr>
          <w:rFonts w:ascii="Times New Roman" w:hAnsi="Times New Roman" w:cs="Times New Roman"/>
          <w:sz w:val="28"/>
          <w:szCs w:val="28"/>
        </w:rPr>
        <w:t xml:space="preserve">1.3 </w:t>
      </w:r>
      <w:r>
        <w:rPr>
          <w:rFonts w:ascii="Times New Roman" w:hAnsi="Times New Roman" w:cs="Times New Roman"/>
          <w:sz w:val="28"/>
          <w:szCs w:val="28"/>
        </w:rPr>
        <w:t>Реферат</w:t>
      </w:r>
      <w:r w:rsidRPr="00791B96">
        <w:rPr>
          <w:rFonts w:ascii="Times New Roman" w:hAnsi="Times New Roman" w:cs="Times New Roman"/>
          <w:sz w:val="28"/>
          <w:szCs w:val="28"/>
        </w:rPr>
        <w:t xml:space="preserve"> является самостоятельной письменной работой студента, предложенной преподавателем.</w:t>
      </w:r>
      <w:r w:rsidR="00DF544B">
        <w:rPr>
          <w:rFonts w:ascii="Times New Roman" w:hAnsi="Times New Roman" w:cs="Times New Roman"/>
          <w:sz w:val="28"/>
          <w:szCs w:val="28"/>
        </w:rPr>
        <w:t xml:space="preserve"> </w:t>
      </w:r>
      <w:r w:rsidRPr="00E03853">
        <w:rPr>
          <w:rFonts w:ascii="Times New Roman" w:hAnsi="Times New Roman" w:cs="Times New Roman"/>
          <w:sz w:val="28"/>
          <w:szCs w:val="28"/>
        </w:rPr>
        <w:t>Цель реферата - развитие навыков самостоятельного творческого мышления, критическое осмысление поставленной проблемы, раскрытие сущности</w:t>
      </w:r>
      <w:r w:rsidR="00E03853" w:rsidRPr="00E03853">
        <w:rPr>
          <w:rFonts w:ascii="Times New Roman" w:hAnsi="Times New Roman" w:cs="Times New Roman"/>
          <w:sz w:val="28"/>
          <w:szCs w:val="28"/>
        </w:rPr>
        <w:t>;</w:t>
      </w:r>
      <w:r w:rsidRPr="00E03853">
        <w:rPr>
          <w:rFonts w:ascii="Times New Roman" w:hAnsi="Times New Roman" w:cs="Times New Roman"/>
          <w:sz w:val="28"/>
          <w:szCs w:val="28"/>
        </w:rPr>
        <w:t xml:space="preserve"> </w:t>
      </w:r>
      <w:r w:rsidR="00E03853" w:rsidRPr="00E03853">
        <w:rPr>
          <w:rFonts w:ascii="Times New Roman" w:hAnsi="Times New Roman" w:cs="Times New Roman"/>
          <w:sz w:val="28"/>
          <w:szCs w:val="28"/>
          <w:shd w:val="clear" w:color="auto" w:fill="FFFFFF"/>
        </w:rPr>
        <w:t xml:space="preserve">закрепление приобретаемых студентами умений; поиск необходимой информации </w:t>
      </w:r>
      <w:r w:rsidRPr="00E03853">
        <w:rPr>
          <w:rFonts w:ascii="Times New Roman" w:hAnsi="Times New Roman" w:cs="Times New Roman"/>
          <w:sz w:val="28"/>
          <w:szCs w:val="28"/>
        </w:rPr>
        <w:t xml:space="preserve">и особенностей рассматриваемого вопроса. </w:t>
      </w:r>
    </w:p>
    <w:p w:rsidR="00BF5FED" w:rsidRPr="00BF5FED" w:rsidRDefault="00791B96" w:rsidP="002A22A7">
      <w:pPr>
        <w:pStyle w:val="a5"/>
        <w:numPr>
          <w:ilvl w:val="1"/>
          <w:numId w:val="22"/>
        </w:numPr>
        <w:tabs>
          <w:tab w:val="num" w:pos="180"/>
        </w:tabs>
        <w:ind w:left="0" w:firstLine="709"/>
        <w:jc w:val="both"/>
        <w:rPr>
          <w:rFonts w:ascii="Times New Roman" w:hAnsi="Times New Roman" w:cs="Times New Roman"/>
          <w:sz w:val="28"/>
          <w:szCs w:val="28"/>
        </w:rPr>
      </w:pPr>
      <w:r w:rsidRPr="00E03853">
        <w:rPr>
          <w:rFonts w:ascii="Times New Roman" w:hAnsi="Times New Roman" w:cs="Times New Roman"/>
          <w:sz w:val="28"/>
          <w:szCs w:val="28"/>
        </w:rPr>
        <w:t>Задачи реферата – научиться четко и грамотно формулировать мысли; структурировать информацию; использовать основные категории анализа; выделять причинно-следственные связи;</w:t>
      </w:r>
      <w:r w:rsidR="00E03853" w:rsidRPr="00E03853">
        <w:rPr>
          <w:rFonts w:ascii="Times New Roman" w:hAnsi="Times New Roman" w:cs="Times New Roman"/>
          <w:sz w:val="28"/>
          <w:szCs w:val="28"/>
        </w:rPr>
        <w:t xml:space="preserve"> верная передача авторской позиции в своей работе;</w:t>
      </w:r>
      <w:r w:rsidRPr="00E03853">
        <w:rPr>
          <w:rFonts w:ascii="Times New Roman" w:hAnsi="Times New Roman" w:cs="Times New Roman"/>
          <w:sz w:val="28"/>
          <w:szCs w:val="28"/>
        </w:rPr>
        <w:t xml:space="preserve"> иллюстрировать понятия соответствующими примерами; аргументировать свои выводы; </w:t>
      </w:r>
      <w:r w:rsidR="00E03853" w:rsidRPr="00E03853">
        <w:rPr>
          <w:rFonts w:ascii="Times New Roman" w:hAnsi="Times New Roman" w:cs="Times New Roman"/>
          <w:sz w:val="28"/>
          <w:szCs w:val="28"/>
        </w:rPr>
        <w:t>грамотно изл</w:t>
      </w:r>
      <w:r w:rsidR="00E03853">
        <w:rPr>
          <w:rFonts w:ascii="Times New Roman" w:hAnsi="Times New Roman" w:cs="Times New Roman"/>
          <w:sz w:val="28"/>
          <w:szCs w:val="28"/>
        </w:rPr>
        <w:t>агать</w:t>
      </w:r>
      <w:r w:rsidR="00E03853" w:rsidRPr="00E03853">
        <w:rPr>
          <w:rFonts w:ascii="Times New Roman" w:hAnsi="Times New Roman" w:cs="Times New Roman"/>
          <w:sz w:val="28"/>
          <w:szCs w:val="28"/>
        </w:rPr>
        <w:t xml:space="preserve"> причины своего согласия (несогласия) с тем или иным автором по данной проблеме; </w:t>
      </w:r>
      <w:r w:rsidRPr="00E03853">
        <w:rPr>
          <w:rFonts w:ascii="Times New Roman" w:hAnsi="Times New Roman" w:cs="Times New Roman"/>
          <w:sz w:val="28"/>
          <w:szCs w:val="28"/>
        </w:rPr>
        <w:t>овладеть научным стилем речи.</w:t>
      </w:r>
      <w:r w:rsidRPr="00E03853">
        <w:rPr>
          <w:rFonts w:ascii="Times New Roman" w:hAnsi="Times New Roman" w:cs="Times New Roman"/>
          <w:szCs w:val="28"/>
        </w:rPr>
        <w:t xml:space="preserve"> </w:t>
      </w:r>
    </w:p>
    <w:p w:rsidR="00BF5FED" w:rsidRDefault="00BF5FED" w:rsidP="00BF5FED">
      <w:pPr>
        <w:pStyle w:val="a5"/>
        <w:ind w:left="709"/>
        <w:jc w:val="both"/>
        <w:rPr>
          <w:rFonts w:ascii="Times New Roman" w:hAnsi="Times New Roman" w:cs="Times New Roman"/>
          <w:szCs w:val="28"/>
        </w:rPr>
      </w:pPr>
    </w:p>
    <w:p w:rsidR="00791B96" w:rsidRDefault="00791B96" w:rsidP="00BF5FED">
      <w:pPr>
        <w:pStyle w:val="a5"/>
        <w:tabs>
          <w:tab w:val="left" w:pos="2160"/>
        </w:tabs>
        <w:ind w:left="709"/>
        <w:jc w:val="both"/>
        <w:rPr>
          <w:rFonts w:ascii="Times New Roman" w:hAnsi="Times New Roman" w:cs="Times New Roman"/>
          <w:sz w:val="28"/>
          <w:szCs w:val="28"/>
        </w:rPr>
      </w:pPr>
      <w:r w:rsidRPr="00E03853">
        <w:rPr>
          <w:rFonts w:ascii="Times New Roman" w:hAnsi="Times New Roman" w:cs="Times New Roman"/>
          <w:sz w:val="28"/>
          <w:szCs w:val="28"/>
        </w:rPr>
        <w:t xml:space="preserve"> </w:t>
      </w:r>
      <w:r w:rsidR="00BF5FED">
        <w:rPr>
          <w:rFonts w:ascii="Times New Roman" w:hAnsi="Times New Roman" w:cs="Times New Roman"/>
          <w:sz w:val="28"/>
          <w:szCs w:val="28"/>
        </w:rPr>
        <w:tab/>
      </w:r>
    </w:p>
    <w:p w:rsidR="005D6476" w:rsidRDefault="005D6476" w:rsidP="00BF5FED">
      <w:pPr>
        <w:pStyle w:val="a5"/>
        <w:tabs>
          <w:tab w:val="left" w:pos="2160"/>
        </w:tabs>
        <w:ind w:left="709"/>
        <w:jc w:val="both"/>
        <w:rPr>
          <w:rFonts w:ascii="Times New Roman" w:hAnsi="Times New Roman" w:cs="Times New Roman"/>
          <w:sz w:val="28"/>
          <w:szCs w:val="28"/>
        </w:rPr>
      </w:pPr>
    </w:p>
    <w:p w:rsidR="00BF5FED" w:rsidRPr="00E03853" w:rsidRDefault="00BF5FED" w:rsidP="00BF5FED">
      <w:pPr>
        <w:pStyle w:val="a5"/>
        <w:tabs>
          <w:tab w:val="left" w:pos="2160"/>
        </w:tabs>
        <w:ind w:left="709"/>
        <w:jc w:val="both"/>
        <w:rPr>
          <w:rFonts w:ascii="Times New Roman" w:hAnsi="Times New Roman" w:cs="Times New Roman"/>
          <w:sz w:val="28"/>
          <w:szCs w:val="28"/>
        </w:rPr>
      </w:pPr>
    </w:p>
    <w:p w:rsidR="0086030E" w:rsidRPr="00BF5FED" w:rsidRDefault="0086030E" w:rsidP="00BF5FED">
      <w:pPr>
        <w:pStyle w:val="a5"/>
        <w:numPr>
          <w:ilvl w:val="0"/>
          <w:numId w:val="22"/>
        </w:numPr>
        <w:tabs>
          <w:tab w:val="left" w:pos="1776"/>
        </w:tabs>
        <w:jc w:val="center"/>
        <w:rPr>
          <w:rFonts w:ascii="Times New Roman" w:hAnsi="Times New Roman" w:cs="Times New Roman"/>
          <w:bCs/>
          <w:sz w:val="28"/>
          <w:szCs w:val="28"/>
        </w:rPr>
      </w:pPr>
      <w:r w:rsidRPr="00BF5FED">
        <w:rPr>
          <w:rFonts w:ascii="Times New Roman" w:hAnsi="Times New Roman" w:cs="Times New Roman"/>
          <w:bCs/>
          <w:sz w:val="28"/>
          <w:szCs w:val="28"/>
        </w:rPr>
        <w:t>СОДЕРЖАНИЕ И ТРЕБОВАНИЯ ПО ВЫПОЛНЕНИЮ РЕФЕРАТА</w:t>
      </w:r>
    </w:p>
    <w:p w:rsidR="00BF5FED" w:rsidRPr="00BF5FED" w:rsidRDefault="00BF5FED" w:rsidP="00BF5FED">
      <w:pPr>
        <w:pStyle w:val="a5"/>
        <w:tabs>
          <w:tab w:val="left" w:pos="1776"/>
        </w:tabs>
        <w:ind w:left="375"/>
        <w:rPr>
          <w:rFonts w:ascii="Times New Roman" w:hAnsi="Times New Roman" w:cs="Times New Roman"/>
          <w:bCs/>
          <w:sz w:val="28"/>
          <w:szCs w:val="28"/>
        </w:rPr>
      </w:pPr>
    </w:p>
    <w:p w:rsidR="00702CC9" w:rsidRPr="00CF603A" w:rsidRDefault="00702CC9"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b/>
          <w:color w:val="000000"/>
          <w:sz w:val="28"/>
          <w:szCs w:val="28"/>
          <w:lang w:eastAsia="ru-RU"/>
        </w:rPr>
        <w:t>Реферирование</w:t>
      </w:r>
      <w:r w:rsidRPr="00CF603A">
        <w:rPr>
          <w:rFonts w:ascii="Times New Roman" w:eastAsia="Times New Roman" w:hAnsi="Times New Roman" w:cs="Times New Roman"/>
          <w:color w:val="000000"/>
          <w:sz w:val="28"/>
          <w:szCs w:val="28"/>
          <w:lang w:eastAsia="ru-RU"/>
        </w:rPr>
        <w:t xml:space="preserve"> (от лат.</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Referre – докладывать, сообщать) – это самостоятельная творческая работа студента по предмету, в которой на основании краткого письменного изложения и оценки различных источников проводится самостоятельное исследование определенной темы, проблемы.</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b/>
          <w:sz w:val="28"/>
          <w:szCs w:val="28"/>
        </w:rPr>
        <w:t>Реферат</w:t>
      </w:r>
      <w:r w:rsidRPr="00DC47E6">
        <w:rPr>
          <w:sz w:val="28"/>
          <w:szCs w:val="28"/>
        </w:rPr>
        <w:t xml:space="preserve"> – краткая запись идей, содержащихся в одном или нескольких источниках, которая требует умения сопоставлять и анализировать различные точки зрения. Реферат – одна из форм интерпретации исходного текста или нескольких источников. Поэтому реферат, в отличие от конспекта, является новым, авторским текстом. Новизна в данном случае подразумевает новое изложение, систематизацию материала, особую авторскую позицию при сопоставлении различных точек зрения.  </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Реферат – первая ступень на пути освоения навыков проведения научно-исследовательской работы. Он представляет собой научно-исследовательскую работу теоретического характера, первый шаг на пути к дипломному проектированию. Прежде чем проводить собственное экспериментальное исследование, необходимо сориентироваться в проблеме и ознакомиться с опубликованными научными данными. Для этого и служит реферат — работа с источниками информации по анализу, сравнению и обобщению данных, полученных другими исследователями по выбранной теме. Важно, что в процессе написания реферата формируется собственный взгляд на проблему.</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Реферирование предполагает изложение какого-либо вопроса на основе классификации, обобщения, анализа и синтеза одного или нескольких источников.</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Специфика реферата (по сравнению с курсовой работой):</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не содержит развернутых доказательств, сравнений, рассуждений, оценок,</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sz w:val="28"/>
          <w:szCs w:val="28"/>
        </w:rPr>
        <w:t>• дает ответ на вопрос, что нового, существенного содержится в тексте.</w:t>
      </w:r>
      <w:r w:rsidRPr="00DC47E6">
        <w:rPr>
          <w:sz w:val="28"/>
          <w:szCs w:val="28"/>
        </w:rPr>
        <w:br/>
      </w:r>
      <w:r w:rsidRPr="00DC47E6">
        <w:rPr>
          <w:bCs/>
          <w:sz w:val="28"/>
          <w:szCs w:val="28"/>
        </w:rPr>
        <w:t>Основные требования</w:t>
      </w:r>
      <w:r w:rsidRPr="00DC47E6">
        <w:rPr>
          <w:b/>
          <w:bCs/>
          <w:sz w:val="28"/>
          <w:szCs w:val="28"/>
        </w:rPr>
        <w:t xml:space="preserve"> </w:t>
      </w:r>
      <w:r w:rsidRPr="00DC47E6">
        <w:rPr>
          <w:sz w:val="28"/>
          <w:szCs w:val="28"/>
        </w:rPr>
        <w:t xml:space="preserve">к содержанию реферата — её самостоятельность и творческий характер. Механическое переписывание содержания учебников, брошюр, статей не допускается. В тексте можно использовать цитаты из изученных источников, но с обязательной ссылкой на них. </w:t>
      </w:r>
    </w:p>
    <w:p w:rsidR="0060748F" w:rsidRPr="00D7210D" w:rsidRDefault="0060748F"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7210D">
        <w:rPr>
          <w:rFonts w:ascii="Times New Roman" w:eastAsia="Times New Roman" w:hAnsi="Times New Roman" w:cs="Times New Roman"/>
          <w:b/>
          <w:color w:val="000000"/>
          <w:sz w:val="28"/>
          <w:szCs w:val="28"/>
          <w:lang w:eastAsia="ru-RU"/>
        </w:rPr>
        <w:t>Признаки реферата: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реферат не копирует дословно содержание первоисточника, а представляет собой новый вторичный текст, создаваемый в результате систематизации и обобщения материала первоисточника, его аналитико-синтетической переработки;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lastRenderedPageBreak/>
        <w:t>б) будучи вторичным текстом, реферат составляется в соответствии со всеми требованиями, предъявляемыми к связанному высказыванию: так ему присущи следующие категории: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оптимальное соотношение;</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завершенность (смысловая и жанрово-композиционная);</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для реферата отбирается информация, объективно-ценная для всех читающих, а не только для одного автора;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г) автор реферата не может пользоваться только ему понятными значками, пометками, сокращениями.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зависимости от количества реферируемых источников выделяют следующие 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монографические (написанные на основе одного источника);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обзорные (созданные на основе нескольких исходных текстов, объединенных общей темой).</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 виду представленной информации и способу её изложения рефераты делятся на: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информативные, или рефераты-конспекты, достаточно полно излагающие все основные положения, доказательства и выводы исходного текста;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индикативные, или реферат-резюме, которые перечисляют лишь главные положения и выводы по ним без изложения доказательства</w:t>
      </w:r>
      <w:r w:rsidR="00711E2A">
        <w:rPr>
          <w:rFonts w:ascii="Times New Roman" w:eastAsia="Times New Roman" w:hAnsi="Times New Roman" w:cs="Times New Roman"/>
          <w:color w:val="000000"/>
          <w:sz w:val="28"/>
          <w:szCs w:val="28"/>
          <w:lang w:eastAsia="ru-RU"/>
        </w:rPr>
        <w:t>.</w:t>
      </w:r>
    </w:p>
    <w:p w:rsidR="0060748F" w:rsidRDefault="0060748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8722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0A77F3">
        <w:rPr>
          <w:rFonts w:ascii="Times New Roman" w:eastAsia="Times New Roman" w:hAnsi="Times New Roman" w:cs="Times New Roman"/>
          <w:b/>
          <w:color w:val="000000"/>
          <w:sz w:val="28"/>
          <w:szCs w:val="28"/>
          <w:lang w:eastAsia="ru-RU"/>
        </w:rPr>
        <w:t xml:space="preserve">2.1 </w:t>
      </w:r>
      <w:r w:rsidR="000A77F3" w:rsidRPr="000A77F3">
        <w:rPr>
          <w:rFonts w:ascii="Times New Roman" w:eastAsia="Times New Roman" w:hAnsi="Times New Roman" w:cs="Times New Roman"/>
          <w:b/>
          <w:color w:val="000000"/>
          <w:sz w:val="28"/>
          <w:szCs w:val="28"/>
          <w:lang w:eastAsia="ru-RU"/>
        </w:rPr>
        <w:t>П</w:t>
      </w:r>
      <w:r w:rsidR="000A77F3" w:rsidRPr="000A77F3">
        <w:rPr>
          <w:rFonts w:ascii="Times New Roman" w:eastAsia="Times New Roman" w:hAnsi="Times New Roman" w:cs="Times New Roman"/>
          <w:b/>
          <w:bCs/>
          <w:color w:val="000000"/>
          <w:sz w:val="28"/>
          <w:szCs w:val="28"/>
          <w:lang w:eastAsia="ru-RU"/>
        </w:rPr>
        <w:t>оследовательность</w:t>
      </w:r>
      <w:r w:rsidR="000A77F3" w:rsidRPr="00CF603A">
        <w:rPr>
          <w:rFonts w:ascii="Times New Roman" w:eastAsia="Times New Roman" w:hAnsi="Times New Roman" w:cs="Times New Roman"/>
          <w:b/>
          <w:bCs/>
          <w:color w:val="000000"/>
          <w:sz w:val="28"/>
          <w:szCs w:val="28"/>
          <w:lang w:eastAsia="ru-RU"/>
        </w:rPr>
        <w:t xml:space="preserve"> подготовки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D7210D"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Требования к написанию и оформлению реферата.</w:t>
      </w:r>
      <w:r w:rsidR="00FD009C">
        <w:rPr>
          <w:rFonts w:ascii="Times New Roman" w:eastAsia="Times New Roman" w:hAnsi="Times New Roman" w:cs="Times New Roman"/>
          <w:color w:val="000000"/>
          <w:sz w:val="28"/>
          <w:szCs w:val="28"/>
          <w:lang w:eastAsia="ru-RU"/>
        </w:rPr>
        <w:t xml:space="preserve"> </w:t>
      </w:r>
      <w:r w:rsidR="00D7210D">
        <w:rPr>
          <w:rFonts w:ascii="Times New Roman" w:eastAsia="Times New Roman" w:hAnsi="Times New Roman" w:cs="Times New Roman"/>
          <w:color w:val="000000"/>
          <w:sz w:val="28"/>
          <w:szCs w:val="28"/>
          <w:lang w:eastAsia="ru-RU"/>
        </w:rPr>
        <w:t xml:space="preserve">Выполнение реферата должно иметь логически обусловленную последовательность: </w:t>
      </w:r>
    </w:p>
    <w:p w:rsidR="00281DE3" w:rsidRPr="00D7210D" w:rsidRDefault="00281DE3" w:rsidP="002A22A7">
      <w:pPr>
        <w:pStyle w:val="a5"/>
        <w:numPr>
          <w:ilvl w:val="0"/>
          <w:numId w:val="14"/>
        </w:numPr>
        <w:shd w:val="clear" w:color="auto" w:fill="FFFFFF"/>
        <w:ind w:right="-1"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Определение темы.</w:t>
      </w:r>
    </w:p>
    <w:p w:rsidR="00281DE3" w:rsidRPr="00D7210D" w:rsidRDefault="00D7210D"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Поиск, изучение и систематизаци</w:t>
      </w:r>
      <w:r w:rsidR="00281DE3" w:rsidRPr="00D7210D">
        <w:rPr>
          <w:rFonts w:ascii="Times New Roman" w:eastAsia="Times New Roman" w:hAnsi="Times New Roman" w:cs="Times New Roman"/>
          <w:color w:val="000000"/>
          <w:sz w:val="28"/>
          <w:szCs w:val="28"/>
          <w:lang w:eastAsia="ru-RU"/>
        </w:rPr>
        <w:t>я отобранных материалов.</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Составление плана работы.</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Написание текста.</w:t>
      </w:r>
    </w:p>
    <w:p w:rsidR="00281DE3"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Оформление реферата.</w:t>
      </w:r>
    </w:p>
    <w:p w:rsidR="00033C3E" w:rsidRPr="00D7210D"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2.1.1 Определение темы</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Работа над рефератом начинается с выбора темы исследования. Заинтересованность автора в проблеме определяет качество проводимого исследования и соответственно успешность его защиты. Выбирая круг вопросов своей работы, не стоит спешить воспользоваться списком тем, предложенным преподавателем. Надо попытаться сформулировать проблему своего исследования самостоятельно.</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033C3E" w:rsidRDefault="00281DE3" w:rsidP="002A22A7">
      <w:pPr>
        <w:pStyle w:val="a5"/>
        <w:numPr>
          <w:ilvl w:val="2"/>
          <w:numId w:val="28"/>
        </w:numPr>
        <w:shd w:val="clear" w:color="auto" w:fill="FFFFFF"/>
        <w:ind w:firstLine="709"/>
        <w:jc w:val="center"/>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
          <w:bCs/>
          <w:color w:val="000000"/>
          <w:sz w:val="28"/>
          <w:szCs w:val="28"/>
          <w:lang w:eastAsia="ru-RU"/>
        </w:rPr>
        <w:lastRenderedPageBreak/>
        <w:t>Поиск, изучение и систематизация отобранных ма</w:t>
      </w:r>
      <w:r w:rsidR="00033C3E" w:rsidRPr="00033C3E">
        <w:rPr>
          <w:rFonts w:ascii="Times New Roman" w:eastAsia="Times New Roman" w:hAnsi="Times New Roman" w:cs="Times New Roman"/>
          <w:b/>
          <w:bCs/>
          <w:color w:val="000000"/>
          <w:sz w:val="28"/>
          <w:szCs w:val="28"/>
          <w:lang w:eastAsia="ru-RU"/>
        </w:rPr>
        <w:t>териалов</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При определении темы реферата нужно учитывать и его информационную обеспеченность. С этой целью, во-первых, можно обратиться к библиотечным каталогам, а во-вторых, проконсультироваться с преподавателем и библиотекарем.</w:t>
      </w: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Если возникнет необходимость ознакомиться не только с литературой, имеющейся в библиотеке, но и вообще с научными публикациями по определенному вопросу, можно воспользоваться библиографическими указателями. С согласия библиотеки нужные книги и журналы можно выписать по специальному межбиблиотечному абонементу из любой другой библиотеки. Полезно также знать, что ежегодно в последнем номере научного журнала публикуется указатель статей, помещенных в этом журнале за год. Отобрав последние номера журнала за несколько лет, можно разыскать по указателям, а затем найти в соответствующих номерах все статьи по той или иной теме, опубликованные в журнале за эти годы.</w:t>
      </w:r>
    </w:p>
    <w:p w:rsidR="00281DE3" w:rsidRPr="00D7210D" w:rsidRDefault="00D7210D"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 xml:space="preserve">Возможно использование системы Интернет, но с дальнейшим осмыслением собранного материала. </w:t>
      </w:r>
      <w:r w:rsidR="00281DE3" w:rsidRPr="00D7210D">
        <w:rPr>
          <w:rFonts w:ascii="Times New Roman" w:eastAsia="Times New Roman" w:hAnsi="Times New Roman" w:cs="Times New Roman"/>
          <w:b/>
          <w:color w:val="000000"/>
          <w:sz w:val="28"/>
          <w:szCs w:val="28"/>
          <w:lang w:eastAsia="ru-RU"/>
        </w:rPr>
        <w:t>Недопустимо скачивание готового реферата.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033C3E" w:rsidRDefault="00033C3E" w:rsidP="002A22A7">
      <w:pPr>
        <w:pStyle w:val="a5"/>
        <w:numPr>
          <w:ilvl w:val="2"/>
          <w:numId w:val="28"/>
        </w:numPr>
        <w:shd w:val="clear" w:color="auto" w:fill="FFFFFF"/>
        <w:ind w:firstLine="709"/>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bCs/>
          <w:color w:val="000000"/>
          <w:sz w:val="28"/>
          <w:szCs w:val="28"/>
          <w:lang w:eastAsia="ru-RU"/>
        </w:rPr>
        <w:t>Составление плана работы</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Работу над планом реферата необходимо начать еще на этапе изучения литературы.</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План – это точный и краткий перечень положений в том порядке, как они будут расположены в реферате, этапы раскрытия темы.</w:t>
      </w:r>
    </w:p>
    <w:p w:rsidR="00033C3E"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Черновой набросок плана будет в ходе работы дополняться и изменяться.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Существует два основных типа плана: простой и сложный (развернутый). В простом плане содержание реферата делится на параграфы, а в сложном на главы и параграфы. Но как построить грамотно план реферата? Конкретного рецепта здесь не существует, большую роль играет то, как предполагается расставить акценты, как сформулирована тема и цель работы. При описании, например, исторического события можно остановиться на стандартной схеме: причины события, этапы и ход события, итоги и значения исторического события.</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работе над планом реферата необходимо помнить, что формулировка пунктов плана не должна повторять формулировку темы (часть не может равняться целому).</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FD009C" w:rsidRPr="00033C3E" w:rsidRDefault="00281DE3" w:rsidP="002A22A7">
      <w:pPr>
        <w:numPr>
          <w:ilvl w:val="1"/>
          <w:numId w:val="26"/>
        </w:numPr>
        <w:shd w:val="clear" w:color="auto" w:fill="FFFFFF"/>
        <w:ind w:firstLine="709"/>
        <w:contextualSpacing/>
        <w:rPr>
          <w:rFonts w:ascii="Times New Roman" w:hAnsi="Times New Roman" w:cs="Times New Roman"/>
          <w:b/>
          <w:bCs/>
          <w:sz w:val="28"/>
          <w:szCs w:val="28"/>
        </w:rPr>
      </w:pPr>
      <w:r w:rsidRPr="00033C3E">
        <w:rPr>
          <w:rFonts w:ascii="Times New Roman" w:eastAsia="Times New Roman" w:hAnsi="Times New Roman" w:cs="Times New Roman"/>
          <w:b/>
          <w:bCs/>
          <w:color w:val="000000"/>
          <w:sz w:val="28"/>
          <w:szCs w:val="28"/>
          <w:lang w:eastAsia="ru-RU"/>
        </w:rPr>
        <w:t>Написание текста.</w:t>
      </w:r>
      <w:r w:rsidR="00A90F81" w:rsidRPr="00033C3E">
        <w:rPr>
          <w:rFonts w:ascii="Times New Roman" w:hAnsi="Times New Roman" w:cs="Times New Roman"/>
          <w:b/>
          <w:bCs/>
          <w:sz w:val="28"/>
          <w:szCs w:val="28"/>
        </w:rPr>
        <w:t xml:space="preserve"> Структура реферата</w:t>
      </w:r>
    </w:p>
    <w:p w:rsidR="00A90F81" w:rsidRPr="00A90F81" w:rsidRDefault="00A90F81" w:rsidP="002A22A7">
      <w:pPr>
        <w:pStyle w:val="a5"/>
        <w:ind w:left="1095" w:firstLine="709"/>
        <w:rPr>
          <w:rFonts w:ascii="Times New Roman" w:hAnsi="Times New Roman" w:cs="Times New Roman"/>
          <w:b/>
          <w:bCs/>
          <w:sz w:val="28"/>
          <w:szCs w:val="28"/>
        </w:rPr>
      </w:pP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lastRenderedPageBreak/>
        <w:t xml:space="preserve">1) титульный лист; </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2) </w:t>
      </w:r>
      <w:r w:rsidR="000A77F3">
        <w:rPr>
          <w:rFonts w:ascii="Times New Roman" w:hAnsi="Times New Roman" w:cs="Times New Roman"/>
          <w:sz w:val="28"/>
          <w:szCs w:val="28"/>
        </w:rPr>
        <w:t>оглавление</w:t>
      </w:r>
      <w:r w:rsidRPr="00FD009C">
        <w:rPr>
          <w:rFonts w:ascii="Times New Roman" w:hAnsi="Times New Roman" w:cs="Times New Roman"/>
          <w:sz w:val="28"/>
          <w:szCs w:val="28"/>
        </w:rPr>
        <w:t xml:space="preserve"> с указанием страниц каждого вопроса, подвопроса (пункта);</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3) введение;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4) </w:t>
      </w:r>
      <w:r w:rsidR="00A90F81">
        <w:rPr>
          <w:rFonts w:ascii="Times New Roman" w:hAnsi="Times New Roman" w:cs="Times New Roman"/>
          <w:sz w:val="28"/>
          <w:szCs w:val="28"/>
        </w:rPr>
        <w:t>основная часть (</w:t>
      </w:r>
      <w:r w:rsidRPr="00FD009C">
        <w:rPr>
          <w:rFonts w:ascii="Times New Roman" w:hAnsi="Times New Roman" w:cs="Times New Roman"/>
          <w:sz w:val="28"/>
          <w:szCs w:val="28"/>
        </w:rPr>
        <w:t>текстовое изложение материала</w:t>
      </w:r>
      <w:r w:rsidR="00A90F81">
        <w:rPr>
          <w:rFonts w:ascii="Times New Roman" w:hAnsi="Times New Roman" w:cs="Times New Roman"/>
          <w:sz w:val="28"/>
          <w:szCs w:val="28"/>
        </w:rPr>
        <w:t>)</w:t>
      </w:r>
      <w:r w:rsidRPr="00FD009C">
        <w:rPr>
          <w:rFonts w:ascii="Times New Roman" w:hAnsi="Times New Roman" w:cs="Times New Roman"/>
          <w:sz w:val="28"/>
          <w:szCs w:val="28"/>
        </w:rPr>
        <w:t>, разбитое на вопросы и подвопросы (пункты, подпункты) с необходимыми ссылками на источники, использованные автором;</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5) заключение;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6) список использованной литературы;</w:t>
      </w:r>
    </w:p>
    <w:p w:rsidR="00FD009C" w:rsidRDefault="00FD009C" w:rsidP="002A22A7">
      <w:pPr>
        <w:pStyle w:val="a5"/>
        <w:ind w:left="0" w:firstLine="709"/>
        <w:jc w:val="both"/>
        <w:rPr>
          <w:rFonts w:ascii="Times New Roman" w:hAnsi="Times New Roman" w:cs="Times New Roman"/>
          <w:iCs/>
          <w:sz w:val="28"/>
          <w:szCs w:val="28"/>
        </w:rPr>
      </w:pPr>
      <w:r w:rsidRPr="00FD009C">
        <w:rPr>
          <w:rFonts w:ascii="Times New Roman" w:hAnsi="Times New Roman" w:cs="Times New Roman"/>
          <w:sz w:val="28"/>
          <w:szCs w:val="28"/>
        </w:rPr>
        <w:t>7) приложения, которые состоят из таблиц, диаграмм, графиков, рисунков, схем (необязательная часть реферата).</w:t>
      </w:r>
      <w:r w:rsidR="000A77F3">
        <w:rPr>
          <w:rFonts w:ascii="Times New Roman" w:hAnsi="Times New Roman" w:cs="Times New Roman"/>
          <w:sz w:val="28"/>
          <w:szCs w:val="28"/>
        </w:rPr>
        <w:t xml:space="preserve"> </w:t>
      </w:r>
      <w:r w:rsidRPr="00FD009C">
        <w:rPr>
          <w:rFonts w:ascii="Times New Roman" w:hAnsi="Times New Roman" w:cs="Times New Roman"/>
          <w:iCs/>
          <w:sz w:val="28"/>
          <w:szCs w:val="28"/>
        </w:rPr>
        <w:t>Приложения располагаются последовательно, согласно заголовкам, отражающим их содержание.</w:t>
      </w:r>
    </w:p>
    <w:p w:rsidR="00BF5FED" w:rsidRPr="00FD009C" w:rsidRDefault="00BF5FED" w:rsidP="002A22A7">
      <w:pPr>
        <w:pStyle w:val="a5"/>
        <w:ind w:left="0" w:firstLine="709"/>
        <w:jc w:val="both"/>
        <w:rPr>
          <w:rFonts w:ascii="Times New Roman" w:hAnsi="Times New Roman" w:cs="Times New Roman"/>
          <w:sz w:val="28"/>
          <w:szCs w:val="28"/>
        </w:rPr>
      </w:pP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2.2.1 </w:t>
      </w:r>
      <w:r w:rsidR="00281DE3" w:rsidRPr="00CF603A">
        <w:rPr>
          <w:rFonts w:ascii="Times New Roman" w:eastAsia="Times New Roman" w:hAnsi="Times New Roman" w:cs="Times New Roman"/>
          <w:b/>
          <w:bCs/>
          <w:color w:val="000000"/>
          <w:sz w:val="28"/>
          <w:szCs w:val="28"/>
          <w:lang w:eastAsia="ru-RU"/>
        </w:rPr>
        <w:t>Титульный лист</w:t>
      </w: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Cs/>
          <w:color w:val="000000"/>
          <w:sz w:val="28"/>
          <w:szCs w:val="28"/>
          <w:lang w:eastAsia="ru-RU"/>
        </w:rPr>
        <w:t>Титульный лист</w:t>
      </w:r>
      <w:r>
        <w:rPr>
          <w:rFonts w:ascii="Times New Roman" w:eastAsia="Times New Roman" w:hAnsi="Times New Roman" w:cs="Times New Roman"/>
          <w:b/>
          <w:bCs/>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 xml:space="preserve">должен содержать название департамента образования и науки, учебного заведения, дисциплины, исполнителя (студента), преподавателя, которому сдана работа на проверку (см. приложение </w:t>
      </w:r>
      <w:r w:rsidR="00613D3B" w:rsidRPr="00613D3B">
        <w:rPr>
          <w:rFonts w:ascii="Times New Roman" w:eastAsia="Times New Roman" w:hAnsi="Times New Roman" w:cs="Times New Roman"/>
          <w:sz w:val="28"/>
          <w:szCs w:val="28"/>
          <w:lang w:eastAsia="ru-RU"/>
        </w:rPr>
        <w:t>1, С.22</w:t>
      </w:r>
      <w:r w:rsidR="00281DE3" w:rsidRPr="00CF603A">
        <w:rPr>
          <w:rFonts w:ascii="Times New Roman" w:eastAsia="Times New Roman" w:hAnsi="Times New Roman" w:cs="Times New Roman"/>
          <w:color w:val="000000"/>
          <w:sz w:val="28"/>
          <w:szCs w:val="28"/>
          <w:lang w:eastAsia="ru-RU"/>
        </w:rPr>
        <w:t>).</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033C3E" w:rsidRDefault="008D513C"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color w:val="000000"/>
          <w:sz w:val="28"/>
          <w:szCs w:val="28"/>
          <w:lang w:eastAsia="ru-RU"/>
        </w:rPr>
        <w:t>2.</w:t>
      </w:r>
      <w:r w:rsidR="00281DE3" w:rsidRPr="00033C3E">
        <w:rPr>
          <w:rFonts w:ascii="Times New Roman" w:eastAsia="Times New Roman" w:hAnsi="Times New Roman" w:cs="Times New Roman"/>
          <w:b/>
          <w:color w:val="000000"/>
          <w:sz w:val="28"/>
          <w:szCs w:val="28"/>
          <w:lang w:eastAsia="ru-RU"/>
        </w:rPr>
        <w:t> </w:t>
      </w:r>
      <w:r w:rsidR="00033C3E" w:rsidRPr="00033C3E">
        <w:rPr>
          <w:rFonts w:ascii="Times New Roman" w:eastAsia="Times New Roman" w:hAnsi="Times New Roman" w:cs="Times New Roman"/>
          <w:b/>
          <w:color w:val="000000"/>
          <w:sz w:val="28"/>
          <w:szCs w:val="28"/>
          <w:lang w:eastAsia="ru-RU"/>
        </w:rPr>
        <w:t xml:space="preserve">2.2 </w:t>
      </w:r>
      <w:r w:rsidR="00281DE3" w:rsidRPr="00033C3E">
        <w:rPr>
          <w:rFonts w:ascii="Times New Roman" w:eastAsia="Times New Roman" w:hAnsi="Times New Roman" w:cs="Times New Roman"/>
          <w:b/>
          <w:bCs/>
          <w:color w:val="000000"/>
          <w:sz w:val="28"/>
          <w:szCs w:val="28"/>
          <w:lang w:eastAsia="ru-RU"/>
        </w:rPr>
        <w:t>Оглавление</w:t>
      </w:r>
    </w:p>
    <w:p w:rsidR="00033C3E" w:rsidRP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613D3B" w:rsidRDefault="00033C3E" w:rsidP="002A22A7">
      <w:pPr>
        <w:shd w:val="clear" w:color="auto" w:fill="FFFFFF"/>
        <w:ind w:firstLine="709"/>
        <w:contextualSpacing/>
        <w:jc w:val="both"/>
        <w:rPr>
          <w:rFonts w:ascii="Times New Roman" w:eastAsia="Times New Roman" w:hAnsi="Times New Roman" w:cs="Times New Roman"/>
          <w:sz w:val="28"/>
          <w:szCs w:val="28"/>
          <w:lang w:eastAsia="ru-RU"/>
        </w:rPr>
      </w:pPr>
      <w:r w:rsidRPr="00033C3E">
        <w:rPr>
          <w:rFonts w:ascii="Times New Roman" w:eastAsia="Times New Roman" w:hAnsi="Times New Roman" w:cs="Times New Roman"/>
          <w:bCs/>
          <w:color w:val="000000"/>
          <w:sz w:val="28"/>
          <w:szCs w:val="28"/>
          <w:lang w:eastAsia="ru-RU"/>
        </w:rPr>
        <w:t>В оглавлении</w:t>
      </w:r>
      <w:r w:rsidR="00281DE3" w:rsidRPr="00CF603A">
        <w:rPr>
          <w:rFonts w:ascii="Times New Roman" w:eastAsia="Times New Roman" w:hAnsi="Times New Roman" w:cs="Times New Roman"/>
          <w:color w:val="000000"/>
          <w:sz w:val="28"/>
          <w:szCs w:val="28"/>
          <w:lang w:eastAsia="ru-RU"/>
        </w:rPr>
        <w:t> указан план работы, который должен содержать введение, название основных разделов, глав, параграфов, заключение, приложения (если есть), список используемой литературы, нумерацию страниц (</w:t>
      </w:r>
      <w:r w:rsidR="00281DE3" w:rsidRPr="00613D3B">
        <w:rPr>
          <w:rFonts w:ascii="Times New Roman" w:eastAsia="Times New Roman" w:hAnsi="Times New Roman" w:cs="Times New Roman"/>
          <w:sz w:val="28"/>
          <w:szCs w:val="28"/>
          <w:lang w:eastAsia="ru-RU"/>
        </w:rPr>
        <w:t>см. приложение 2, С.</w:t>
      </w:r>
      <w:r w:rsidR="00613D3B" w:rsidRPr="00613D3B">
        <w:rPr>
          <w:rFonts w:ascii="Times New Roman" w:eastAsia="Times New Roman" w:hAnsi="Times New Roman" w:cs="Times New Roman"/>
          <w:sz w:val="28"/>
          <w:szCs w:val="28"/>
          <w:lang w:eastAsia="ru-RU"/>
        </w:rPr>
        <w:t>23)</w:t>
      </w:r>
      <w:r w:rsidR="00281DE3" w:rsidRPr="00613D3B">
        <w:rPr>
          <w:rFonts w:ascii="Times New Roman" w:eastAsia="Times New Roman" w:hAnsi="Times New Roman" w:cs="Times New Roman"/>
          <w:sz w:val="28"/>
          <w:szCs w:val="28"/>
          <w:lang w:eastAsia="ru-RU"/>
        </w:rPr>
        <w:t>.</w:t>
      </w:r>
    </w:p>
    <w:p w:rsidR="00033C3E" w:rsidRDefault="00033C3E" w:rsidP="002A22A7">
      <w:pPr>
        <w:shd w:val="clear" w:color="auto" w:fill="FFFFFF"/>
        <w:ind w:firstLine="709"/>
        <w:contextualSpacing/>
        <w:jc w:val="both"/>
        <w:rPr>
          <w:rFonts w:ascii="Times New Roman" w:eastAsia="Times New Roman" w:hAnsi="Times New Roman" w:cs="Times New Roman"/>
          <w:color w:val="FF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2.2.3 </w:t>
      </w:r>
      <w:r w:rsidR="00BF5FED">
        <w:rPr>
          <w:rFonts w:ascii="Times New Roman" w:eastAsia="Times New Roman" w:hAnsi="Times New Roman" w:cs="Times New Roman"/>
          <w:b/>
          <w:bCs/>
          <w:color w:val="000000"/>
          <w:sz w:val="28"/>
          <w:szCs w:val="28"/>
          <w:lang w:val="kk-KZ" w:eastAsia="ru-RU"/>
        </w:rPr>
        <w:t>В</w:t>
      </w:r>
      <w:r w:rsidR="00281DE3" w:rsidRPr="00CF603A">
        <w:rPr>
          <w:rFonts w:ascii="Times New Roman" w:eastAsia="Times New Roman" w:hAnsi="Times New Roman" w:cs="Times New Roman"/>
          <w:b/>
          <w:bCs/>
          <w:color w:val="000000"/>
          <w:sz w:val="28"/>
          <w:szCs w:val="28"/>
          <w:lang w:eastAsia="ru-RU"/>
        </w:rPr>
        <w:t>ведение</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A90F81" w:rsidP="002A22A7">
      <w:pPr>
        <w:pStyle w:val="a3"/>
        <w:shd w:val="clear" w:color="auto" w:fill="FFFFFF"/>
        <w:spacing w:before="0" w:beforeAutospacing="0" w:after="0" w:afterAutospacing="0"/>
        <w:ind w:firstLine="709"/>
        <w:contextualSpacing/>
        <w:jc w:val="both"/>
        <w:rPr>
          <w:color w:val="000000"/>
          <w:sz w:val="28"/>
          <w:szCs w:val="28"/>
        </w:rPr>
      </w:pPr>
      <w:r>
        <w:rPr>
          <w:sz w:val="28"/>
          <w:szCs w:val="28"/>
        </w:rPr>
        <w:t xml:space="preserve">Раздел должен содержать постановку проблемы в рамках выбранной научной темы и обоснование выбора проблемы, ее актуальность, новизна. Во введении дается краткая характеристика изучаемой темы, обосновывается ее актуальность, личная заинтересованность автора в ее исследовании, отмечается практическая значимость изучения данного вопроса, где это может быть использовано. Здесь же называются и конкретные задачи, которые предстоит решить в соответствии с поставленной целью. При их формулировании используются, например, такие глаголы: изучить… выявить… установить… и т.п. Объем введения составляет примерно 1/10 от общего объема работы. Введение – ответственная часть работы, своеобразная ее визитная карточка. Но полный текст введения лучше написать после окончания работы над основной частью, когда будут точно видны результаты реферирования. </w:t>
      </w:r>
      <w:r w:rsidR="00281DE3" w:rsidRPr="00CF603A">
        <w:rPr>
          <w:color w:val="000000"/>
          <w:sz w:val="28"/>
          <w:szCs w:val="28"/>
        </w:rPr>
        <w:t xml:space="preserve">Введение обычно содержит вступление, обоснование актуальности </w:t>
      </w:r>
      <w:r w:rsidR="00281DE3" w:rsidRPr="00CF603A">
        <w:rPr>
          <w:color w:val="000000"/>
          <w:sz w:val="28"/>
          <w:szCs w:val="28"/>
        </w:rPr>
        <w:lastRenderedPageBreak/>
        <w:t>выбранной темы, краткий обзор литературы и источников по проблеме, формулировку цели и задач реферата, структуру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Вступление</w:t>
      </w:r>
      <w:r w:rsidRPr="00CF603A">
        <w:rPr>
          <w:rFonts w:ascii="Times New Roman" w:eastAsia="Times New Roman" w:hAnsi="Times New Roman" w:cs="Times New Roman"/>
          <w:b/>
          <w:bCs/>
          <w:color w:val="000000"/>
          <w:sz w:val="28"/>
          <w:szCs w:val="28"/>
          <w:lang w:eastAsia="ru-RU"/>
        </w:rPr>
        <w:t> – </w:t>
      </w:r>
      <w:r w:rsidRPr="00CF603A">
        <w:rPr>
          <w:rFonts w:ascii="Times New Roman" w:eastAsia="Times New Roman" w:hAnsi="Times New Roman" w:cs="Times New Roman"/>
          <w:color w:val="000000"/>
          <w:sz w:val="28"/>
          <w:szCs w:val="28"/>
          <w:lang w:eastAsia="ru-RU"/>
        </w:rPr>
        <w:t>это 1-2 абзаца, необходимые для начала. Желательно, чтобы вступление было ярким, интригующим, проблемным, а, возможно, тема реферата потребует того, чтобы начать, например, с изложения к</w:t>
      </w:r>
      <w:r w:rsidR="00FD009C">
        <w:rPr>
          <w:rFonts w:ascii="Times New Roman" w:eastAsia="Times New Roman" w:hAnsi="Times New Roman" w:cs="Times New Roman"/>
          <w:color w:val="000000"/>
          <w:sz w:val="28"/>
          <w:szCs w:val="28"/>
          <w:lang w:eastAsia="ru-RU"/>
        </w:rPr>
        <w:t>акого-то определения, типа «Здо</w:t>
      </w:r>
      <w:r w:rsidRPr="00CF603A">
        <w:rPr>
          <w:rFonts w:ascii="Times New Roman" w:eastAsia="Times New Roman" w:hAnsi="Times New Roman" w:cs="Times New Roman"/>
          <w:color w:val="000000"/>
          <w:sz w:val="28"/>
          <w:szCs w:val="28"/>
          <w:lang w:eastAsia="ru-RU"/>
        </w:rPr>
        <w:t>ровье – это…».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Обоснование актуальности выбранной темы</w:t>
      </w:r>
      <w:r w:rsidRPr="00CF603A">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b/>
          <w:bCs/>
          <w:color w:val="000000"/>
          <w:sz w:val="28"/>
          <w:szCs w:val="28"/>
          <w:lang w:eastAsia="ru-RU"/>
        </w:rPr>
        <w:t> э</w:t>
      </w:r>
      <w:r w:rsidRPr="00CF603A">
        <w:rPr>
          <w:rFonts w:ascii="Times New Roman" w:eastAsia="Times New Roman" w:hAnsi="Times New Roman" w:cs="Times New Roman"/>
          <w:color w:val="000000"/>
          <w:sz w:val="28"/>
          <w:szCs w:val="28"/>
          <w:lang w:eastAsia="ru-RU"/>
        </w:rPr>
        <w:t>то, прежде всего, ответ на вопрос: «почему я выбрал(а) эту тему реферата, чем она меня заинтересовала?». Можно и нужно связать тему реферата с современностью.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сделать вывод о том, что данная тема нуждается в дальнейшей разработке, потому что изучена недостаточно.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Цель письменной работы</w:t>
      </w:r>
      <w:r w:rsidRPr="00CF603A">
        <w:rPr>
          <w:rFonts w:ascii="Times New Roman" w:eastAsia="Times New Roman" w:hAnsi="Times New Roman" w:cs="Times New Roman"/>
          <w:color w:val="000000"/>
          <w:sz w:val="28"/>
          <w:szCs w:val="28"/>
          <w:lang w:eastAsia="ru-RU"/>
        </w:rPr>
        <w:t>, а также конкретные задачи, которые предстоит решить в соответствии с поставленной целью, формулируются после изучения литературы и источников по проблеме.</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Цель – это осознаваемый образ предвосхищаемого результата.</w:t>
      </w: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При формулировании цели можно использовать следующие глаголы: исследовать, изучить, проанализировать, систематизировать, осветить, изложить (представления, сведения), создать, рассмотреть, обобщить и т.д.</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Цель разбивается на задачи – ступеньки в достижении цели.</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675AF">
        <w:rPr>
          <w:rFonts w:ascii="Times New Roman" w:eastAsia="Times New Roman" w:hAnsi="Times New Roman" w:cs="Times New Roman"/>
          <w:b/>
          <w:i/>
          <w:iCs/>
          <w:color w:val="000000"/>
          <w:sz w:val="28"/>
          <w:szCs w:val="28"/>
          <w:lang w:eastAsia="ru-RU"/>
        </w:rPr>
        <w:t>Задача</w:t>
      </w:r>
      <w:r w:rsidRPr="00CF603A">
        <w:rPr>
          <w:rFonts w:ascii="Times New Roman" w:eastAsia="Times New Roman" w:hAnsi="Times New Roman" w:cs="Times New Roman"/>
          <w:color w:val="000000"/>
          <w:sz w:val="28"/>
          <w:szCs w:val="28"/>
          <w:lang w:eastAsia="ru-RU"/>
        </w:rPr>
        <w:t> – то, что требует исполнения, разрешения.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высказать отношение к этим книгам.</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Структура реферата </w:t>
      </w:r>
      <w:r w:rsidRPr="00CF603A">
        <w:rPr>
          <w:rFonts w:ascii="Times New Roman" w:eastAsia="Times New Roman" w:hAnsi="Times New Roman" w:cs="Times New Roman"/>
          <w:color w:val="000000"/>
          <w:sz w:val="28"/>
          <w:szCs w:val="28"/>
          <w:lang w:eastAsia="ru-RU"/>
        </w:rPr>
        <w:t>содержит короткое объяснение содержания каждого раздела.</w:t>
      </w:r>
    </w:p>
    <w:p w:rsidR="00D675AF" w:rsidRPr="00CF603A" w:rsidRDefault="00D675A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D675AF"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4 </w:t>
      </w:r>
      <w:r w:rsidR="00281DE3" w:rsidRPr="00CF603A">
        <w:rPr>
          <w:rFonts w:ascii="Times New Roman" w:eastAsia="Times New Roman" w:hAnsi="Times New Roman" w:cs="Times New Roman"/>
          <w:b/>
          <w:bCs/>
          <w:color w:val="000000"/>
          <w:sz w:val="28"/>
          <w:szCs w:val="28"/>
          <w:lang w:eastAsia="ru-RU"/>
        </w:rPr>
        <w:t>Основная часть</w:t>
      </w:r>
    </w:p>
    <w:p w:rsidR="00D675AF" w:rsidRPr="00CF603A" w:rsidRDefault="00D675A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данном разделе должна быть раскрыта тема. В основной части, как правило, разделенной на главы, необходимо раскрыть все пункты составленного плана, связно изложить накопленный и проанализированный материал. Излагается суть проблемы, различные точки зрения на нее, собственная позиция автора реферата.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 </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В основной части четко, логично, последовательно, согласно с планом реферата излагается суть исследуемой темы. Все рассуждения </w:t>
      </w:r>
      <w:r w:rsidRPr="00CF603A">
        <w:rPr>
          <w:rFonts w:ascii="Times New Roman" w:eastAsia="Times New Roman" w:hAnsi="Times New Roman" w:cs="Times New Roman"/>
          <w:color w:val="000000"/>
          <w:sz w:val="28"/>
          <w:szCs w:val="28"/>
          <w:lang w:eastAsia="ru-RU"/>
        </w:rPr>
        <w:lastRenderedPageBreak/>
        <w:t>нужно аргументировать.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изложении материала необходимо соблюдать общепринятые правила:</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не рекомендуется вести повествование от первого лица единственного числа (такие утверждения лучше выражать в безличной форме);</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упоминании в тексте фамилий обязательно ставить инициалы перед фамилией;</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каждая глава (параграф) начинается с новой строки;</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изложении различных точек зрения и научных положений, цитат, выдержек из литературы, необходимо указывать источники, т.е. приводить ссылки.</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Текст основной части реферата разбивают на разделы, подразделы, пункты и подпункты; Разделы, подразделы, пункты, подпункты нумеруют арабскими цифрами. Разделы должны иметь порядковую нумерацию в пределах излагаемого материала и обозначаться арабскими цифрами, в конце номера раздела точку не ставят (например, 1). Подразделы нумеруют в пределах каждого раздела. Номер подраздела состоит из номера раздела и порядкового номера подраздела, разделенных точкой. В конце номера подраздела точку не ставят, </w:t>
      </w:r>
      <w:r w:rsidR="00481F8F" w:rsidRPr="00DC47E6">
        <w:rPr>
          <w:sz w:val="28"/>
          <w:szCs w:val="28"/>
        </w:rPr>
        <w:t>например,</w:t>
      </w:r>
      <w:r w:rsidRPr="00DC47E6">
        <w:rPr>
          <w:sz w:val="28"/>
          <w:szCs w:val="28"/>
        </w:rPr>
        <w:t xml:space="preserve"> «1.1». Пункты нумеруют в пределах каждого подраздела. Номер пункта состоит из порядкового номера раздела, подраздела, пункта, между цифрами и в конце номера точку не ставят, </w:t>
      </w:r>
      <w:r w:rsidR="00481F8F" w:rsidRPr="00DC47E6">
        <w:rPr>
          <w:sz w:val="28"/>
          <w:szCs w:val="28"/>
        </w:rPr>
        <w:t>например:</w:t>
      </w:r>
      <w:r w:rsidRPr="00DC47E6">
        <w:rPr>
          <w:sz w:val="28"/>
          <w:szCs w:val="28"/>
        </w:rPr>
        <w:t xml:space="preserve"> «1.1.2». Подпункты нумеруют в пределах каждого пункта и в конце номера точку не ставят, например: «1.1.2.1». </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Заголовки (заголовки 1 уровня) каждой структурной части реферата (например, содержание, введение и т.д.) и заголовки разделов основной части следует располагать в середине строки и печатать прописными буквами без подчеркивания и без точки в конце. Заголовки подразделов, пунктов и подпунктов следует начинать с абзацного отступа и печатать строчными буквами, кроме первой. Точка в конце заголовка не ставится. Не допускается подчеркивание заголовка и переносы в словах заголовка. </w:t>
      </w:r>
    </w:p>
    <w:p w:rsidR="00FD009C" w:rsidRDefault="00FD009C" w:rsidP="002A22A7">
      <w:pPr>
        <w:pStyle w:val="a3"/>
        <w:shd w:val="clear" w:color="auto" w:fill="FFFFFF"/>
        <w:spacing w:before="0" w:beforeAutospacing="0" w:after="0" w:afterAutospacing="0"/>
        <w:ind w:firstLine="709"/>
        <w:contextualSpacing/>
        <w:jc w:val="both"/>
        <w:rPr>
          <w:color w:val="FF0000"/>
          <w:sz w:val="28"/>
          <w:szCs w:val="28"/>
        </w:rPr>
      </w:pPr>
      <w:r w:rsidRPr="00DC47E6">
        <w:rPr>
          <w:sz w:val="28"/>
          <w:szCs w:val="28"/>
        </w:rPr>
        <w:t xml:space="preserve">Расстояние между разделом и следующей за ней текстом, а также между разделом и подразделом составляет </w:t>
      </w:r>
      <w:r w:rsidR="00C208F5">
        <w:rPr>
          <w:sz w:val="28"/>
          <w:szCs w:val="28"/>
        </w:rPr>
        <w:t>1</w:t>
      </w:r>
      <w:r w:rsidRPr="00DC47E6">
        <w:rPr>
          <w:sz w:val="28"/>
          <w:szCs w:val="28"/>
        </w:rPr>
        <w:t xml:space="preserve"> интервал. </w:t>
      </w:r>
    </w:p>
    <w:p w:rsidR="00C208F5" w:rsidRPr="00C208F5" w:rsidRDefault="00C208F5" w:rsidP="002A22A7">
      <w:pPr>
        <w:pStyle w:val="a3"/>
        <w:shd w:val="clear" w:color="auto" w:fill="FFFFFF"/>
        <w:spacing w:before="0" w:beforeAutospacing="0" w:after="0" w:afterAutospacing="0"/>
        <w:ind w:firstLine="709"/>
        <w:contextualSpacing/>
        <w:jc w:val="both"/>
        <w:rPr>
          <w:color w:val="FF0000"/>
          <w:sz w:val="28"/>
          <w:szCs w:val="28"/>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5</w:t>
      </w:r>
      <w:r w:rsidR="00281DE3" w:rsidRPr="00CF603A">
        <w:rPr>
          <w:rFonts w:ascii="Times New Roman" w:eastAsia="Times New Roman" w:hAnsi="Times New Roman" w:cs="Times New Roman"/>
          <w:b/>
          <w:bCs/>
          <w:color w:val="000000"/>
          <w:sz w:val="28"/>
          <w:szCs w:val="28"/>
          <w:lang w:eastAsia="ru-RU"/>
        </w:rPr>
        <w:t xml:space="preserve"> Заключение</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заключении подводятся итоги по всей работе, суммируются выводы, содержащие ясные ответы на поставленные в цели исследования вопросы, делаются собственные обобщения (иногда с учетом различных </w:t>
      </w:r>
      <w:r>
        <w:rPr>
          <w:sz w:val="28"/>
          <w:szCs w:val="28"/>
        </w:rPr>
        <w:lastRenderedPageBreak/>
        <w:t xml:space="preserve">точек зрения на изложенную проблему), отмечается то новое, что получено в результате работы над данной темой. Заключение по объему не должно превышать введение. </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Следует избегать типичных ошибок: увлечение второстепенным материалом, уходом от проблемы, категоричность и пестрота изложения, бедный или слишком наукообразный язык, неточность цитирования, отсутствие ссылок на источник.</w:t>
      </w: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6 </w:t>
      </w:r>
      <w:r w:rsidR="00281DE3" w:rsidRPr="00CF603A">
        <w:rPr>
          <w:rFonts w:ascii="Times New Roman" w:eastAsia="Times New Roman" w:hAnsi="Times New Roman" w:cs="Times New Roman"/>
          <w:b/>
          <w:bCs/>
          <w:color w:val="000000"/>
          <w:sz w:val="28"/>
          <w:szCs w:val="28"/>
          <w:lang w:eastAsia="ru-RU"/>
        </w:rPr>
        <w:t xml:space="preserve"> Приложения</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помещается после заключения и включает материалы, дополняющие основной текст реферата. Это могут быть таблицы, схемы, фрагменты источников, иллюстрации, фотоматериалы, словарь терминов, афоризмы, изречения, рисунки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Примеры оформления: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1. Терминологический словарь.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2. Структура деятельности ЦББ. Схема.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3. Карта пациента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тексте реферата необходимо делать примечания. Пример: (см. приложение 1, С.18).</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является желательным, но не обязательным элементом реферата.</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7 </w:t>
      </w:r>
      <w:r w:rsidR="00281DE3" w:rsidRPr="00CF603A">
        <w:rPr>
          <w:rFonts w:ascii="Times New Roman" w:eastAsia="Times New Roman" w:hAnsi="Times New Roman" w:cs="Times New Roman"/>
          <w:b/>
          <w:bCs/>
          <w:color w:val="000000"/>
          <w:sz w:val="28"/>
          <w:szCs w:val="28"/>
          <w:lang w:eastAsia="ru-RU"/>
        </w:rPr>
        <w:t xml:space="preserve">Список </w:t>
      </w:r>
      <w:r w:rsidR="00BF5FED">
        <w:rPr>
          <w:rFonts w:ascii="Times New Roman" w:eastAsia="Times New Roman" w:hAnsi="Times New Roman" w:cs="Times New Roman"/>
          <w:b/>
          <w:bCs/>
          <w:color w:val="000000"/>
          <w:sz w:val="28"/>
          <w:szCs w:val="28"/>
          <w:lang w:val="kk-KZ" w:eastAsia="ru-RU"/>
        </w:rPr>
        <w:t>использованной</w:t>
      </w:r>
      <w:r w:rsidR="00281DE3" w:rsidRPr="00CF603A">
        <w:rPr>
          <w:rFonts w:ascii="Times New Roman" w:eastAsia="Times New Roman" w:hAnsi="Times New Roman" w:cs="Times New Roman"/>
          <w:b/>
          <w:bCs/>
          <w:color w:val="000000"/>
          <w:sz w:val="28"/>
          <w:szCs w:val="28"/>
          <w:lang w:eastAsia="ru-RU"/>
        </w:rPr>
        <w:t xml:space="preserve"> литературы</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Список использованной литературы завершает работу. В нем фиксируются только те источники, с которыми работал автор реферата. Список составляется в алфавитном порядке или в порядке упоминания источника в текст по фамилиям авторов или заглавий книг.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использованной литературы завершает работу. В нем фиксируются только те источники, с которыми работал автор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Минимальное число источников – пять, причем не менее 60% источников должно быть последних пяти лет издания.</w:t>
      </w:r>
    </w:p>
    <w:p w:rsidR="00281DE3" w:rsidRPr="008D513C" w:rsidRDefault="00281DE3" w:rsidP="002A22A7">
      <w:pPr>
        <w:pStyle w:val="a5"/>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Первыми указываются источники, к которым принадлежат:</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Документы и материалы государственных органов, учреждений.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общественных организаций и политических партий.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Статистические материалы.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Периодические издания.</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Мемуары.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lastRenderedPageBreak/>
        <w:t>Архивные документы.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социологических исследований.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Далее указывается литература.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составляется в алфавитном порядке по фамилиям авторов или заглавий источников.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Сведения о книге даются в следующем порядке:</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автор (фамилия, инициалы);</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подзаголовок;</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выходные данные (место издания, издательство и год издания).</w:t>
      </w:r>
    </w:p>
    <w:p w:rsidR="00281DE3" w:rsidRPr="00976C76" w:rsidRDefault="00281DE3" w:rsidP="00976C76">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Андреева Г.М. Социальная психология: учебник для высших учебных заведений.</w:t>
      </w:r>
      <w:r w:rsidR="008D513C" w:rsidRPr="00976C76">
        <w:rPr>
          <w:rFonts w:ascii="Times New Roman" w:eastAsia="Times New Roman" w:hAnsi="Times New Roman" w:cs="Times New Roman"/>
          <w:i/>
          <w:color w:val="000000"/>
          <w:sz w:val="28"/>
          <w:szCs w:val="28"/>
          <w:lang w:eastAsia="ru-RU"/>
        </w:rPr>
        <w:t xml:space="preserve"> </w:t>
      </w:r>
      <w:r w:rsidRPr="00976C76">
        <w:rPr>
          <w:rFonts w:ascii="Times New Roman" w:eastAsia="Times New Roman" w:hAnsi="Times New Roman" w:cs="Times New Roman"/>
          <w:i/>
          <w:color w:val="000000"/>
          <w:sz w:val="28"/>
          <w:szCs w:val="28"/>
          <w:lang w:eastAsia="ru-RU"/>
        </w:rPr>
        <w:t>– М.: Аспект Пресс, 2006. – 363 с</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Если речь идет о статье, напечатанной в сборнике, журнале или газете, то после автора и названия публикации указываются:</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сборника, журнала, газеты;</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место издания и год издания (если сборник);</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год, номер журнала или дата выхода газеты, страница.</w:t>
      </w:r>
    </w:p>
    <w:p w:rsidR="00281DE3" w:rsidRPr="00976C76" w:rsidRDefault="00281DE3" w:rsidP="00D15CEC">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Войскунский А.Е. Метафоры Интернета // Вопросы философии. – 2001. – № 11. – С. 64–79.</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библиографическом описании не разрешается сокращать фамилии авторов, а также заглавия книг и статей. Сокращаются только названия городов: Москва (М.), Санкт-Петербург (СПб.). Названия остальных городов пишутся без сокращений.</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Оформление сносок в конце работы (концевые).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Сразу после цитаты в квадратных   скобках указывают порядковый номер цитируемого источника по списку литературы и, если это </w:t>
      </w:r>
      <w:r w:rsidR="00481F8F" w:rsidRPr="00CF603A">
        <w:rPr>
          <w:rFonts w:ascii="Times New Roman" w:eastAsia="Times New Roman" w:hAnsi="Times New Roman" w:cs="Times New Roman"/>
          <w:color w:val="333333"/>
          <w:sz w:val="28"/>
          <w:szCs w:val="28"/>
          <w:lang w:eastAsia="ru-RU"/>
        </w:rPr>
        <w:t>требуется, номер</w:t>
      </w:r>
      <w:r w:rsidRPr="00CF603A">
        <w:rPr>
          <w:rFonts w:ascii="Times New Roman" w:eastAsia="Times New Roman" w:hAnsi="Times New Roman" w:cs="Times New Roman"/>
          <w:color w:val="333333"/>
          <w:sz w:val="28"/>
          <w:szCs w:val="28"/>
          <w:lang w:eastAsia="ru-RU"/>
        </w:rPr>
        <w:t xml:space="preserve"> цитируемой страницы.</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Пример оформления ссылки:</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«Текст цитаты» [1, 25].  (т.е. </w:t>
      </w:r>
      <w:r w:rsidR="008D513C" w:rsidRPr="00CF603A">
        <w:rPr>
          <w:rFonts w:ascii="Times New Roman" w:eastAsia="Times New Roman" w:hAnsi="Times New Roman" w:cs="Times New Roman"/>
          <w:color w:val="333333"/>
          <w:sz w:val="28"/>
          <w:szCs w:val="28"/>
          <w:lang w:eastAsia="ru-RU"/>
        </w:rPr>
        <w:t>источник,</w:t>
      </w:r>
      <w:r w:rsidRPr="00CF603A">
        <w:rPr>
          <w:rFonts w:ascii="Times New Roman" w:eastAsia="Times New Roman" w:hAnsi="Times New Roman" w:cs="Times New Roman"/>
          <w:color w:val="333333"/>
          <w:sz w:val="28"/>
          <w:szCs w:val="28"/>
          <w:lang w:eastAsia="ru-RU"/>
        </w:rPr>
        <w:t xml:space="preserve"> указанный в списке литературы под номером 1, 25-я страница этого источника)</w:t>
      </w:r>
      <w:r w:rsidR="00D15CEC">
        <w:rPr>
          <w:rFonts w:ascii="Times New Roman" w:eastAsia="Times New Roman" w:hAnsi="Times New Roman" w:cs="Times New Roman"/>
          <w:color w:val="333333"/>
          <w:sz w:val="28"/>
          <w:szCs w:val="28"/>
          <w:lang w:eastAsia="ru-RU"/>
        </w:rPr>
        <w:t>.</w:t>
      </w: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22687D" w:rsidRDefault="0022687D"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22687D">
        <w:rPr>
          <w:rFonts w:ascii="Times New Roman" w:eastAsia="Times New Roman" w:hAnsi="Times New Roman" w:cs="Times New Roman"/>
          <w:bCs/>
          <w:color w:val="000000"/>
          <w:sz w:val="28"/>
          <w:szCs w:val="28"/>
          <w:lang w:eastAsia="ru-RU"/>
        </w:rPr>
        <w:t xml:space="preserve">3 </w:t>
      </w:r>
      <w:r w:rsidR="00281DE3" w:rsidRPr="0022687D">
        <w:rPr>
          <w:rFonts w:ascii="Times New Roman" w:eastAsia="Times New Roman" w:hAnsi="Times New Roman" w:cs="Times New Roman"/>
          <w:bCs/>
          <w:color w:val="000000"/>
          <w:sz w:val="28"/>
          <w:szCs w:val="28"/>
          <w:lang w:eastAsia="ru-RU"/>
        </w:rPr>
        <w:t>ТРЕБОВАНИЯ К ОФОРМЛЕНИЮ РЕФЕРАТА</w:t>
      </w:r>
    </w:p>
    <w:p w:rsidR="00281DE3" w:rsidRPr="0022687D"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работы пишется разборчиво на одной стороне листа (формата А4) с широкими полями слева, страницы пронумеровываются. При изложении материала нужно четко выделять отдельные части (абзацы), главы и параграфы начинать с новой страницы, следует избегать сокращения слов.</w:t>
      </w:r>
    </w:p>
    <w:p w:rsidR="00281DE3" w:rsidRPr="00CF603A" w:rsidRDefault="0022687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Работа набирается на компьютере, при этом </w:t>
      </w:r>
      <w:r w:rsidR="00281DE3" w:rsidRPr="00CF603A">
        <w:rPr>
          <w:rFonts w:ascii="Times New Roman" w:eastAsia="Times New Roman" w:hAnsi="Times New Roman" w:cs="Times New Roman"/>
          <w:color w:val="000000"/>
          <w:sz w:val="28"/>
          <w:szCs w:val="28"/>
          <w:lang w:eastAsia="ru-RU"/>
        </w:rPr>
        <w:t>следует придерживаться правил (в дополнение к вышеуказанным):</w:t>
      </w:r>
    </w:p>
    <w:p w:rsidR="0022687D" w:rsidRDefault="0075722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w:t>
      </w:r>
      <w:r w:rsidR="00281DE3" w:rsidRPr="00CF603A">
        <w:rPr>
          <w:rFonts w:ascii="Times New Roman" w:eastAsia="Times New Roman" w:hAnsi="Times New Roman" w:cs="Times New Roman"/>
          <w:color w:val="000000"/>
          <w:sz w:val="28"/>
          <w:szCs w:val="28"/>
          <w:lang w:eastAsia="ru-RU"/>
        </w:rPr>
        <w:t>бота при помощи</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ПК на одной стороне листа формата А-4, через 1,5 интервала, шрифт Times New Roman, кегль – 14 (для заголовков – кегль – 16,</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печатается сим</w:t>
      </w:r>
      <w:r w:rsidR="008D513C">
        <w:rPr>
          <w:rFonts w:ascii="Times New Roman" w:eastAsia="Times New Roman" w:hAnsi="Times New Roman" w:cs="Times New Roman"/>
          <w:color w:val="000000"/>
          <w:sz w:val="28"/>
          <w:szCs w:val="28"/>
          <w:lang w:eastAsia="ru-RU"/>
        </w:rPr>
        <w:t>м</w:t>
      </w:r>
      <w:r w:rsidR="00281DE3" w:rsidRPr="00CF603A">
        <w:rPr>
          <w:rFonts w:ascii="Times New Roman" w:eastAsia="Times New Roman" w:hAnsi="Times New Roman" w:cs="Times New Roman"/>
          <w:color w:val="000000"/>
          <w:sz w:val="28"/>
          <w:szCs w:val="28"/>
          <w:lang w:eastAsia="ru-RU"/>
        </w:rPr>
        <w:t xml:space="preserve">етрично тексту).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не обходимо печатать, соблюдая следующие параметры:</w:t>
      </w:r>
      <w:r w:rsidR="0022687D">
        <w:rPr>
          <w:rFonts w:ascii="Times New Roman" w:eastAsia="Times New Roman" w:hAnsi="Times New Roman" w:cs="Times New Roman"/>
          <w:color w:val="000000"/>
          <w:sz w:val="28"/>
          <w:szCs w:val="28"/>
          <w:lang w:eastAsia="ru-RU"/>
        </w:rPr>
        <w:t xml:space="preserve"> ве</w:t>
      </w:r>
      <w:r w:rsidRPr="00CF603A">
        <w:rPr>
          <w:rFonts w:ascii="Times New Roman" w:eastAsia="Times New Roman" w:hAnsi="Times New Roman" w:cs="Times New Roman"/>
          <w:color w:val="000000"/>
          <w:sz w:val="28"/>
          <w:szCs w:val="28"/>
          <w:lang w:eastAsia="ru-RU"/>
        </w:rPr>
        <w:t>рхнее и нижнее поле страницы –2 см, левое – 2,5 см., правое – 1,5 см.</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Нумерацию страниц разделов, глав, пунктов, параграфов, таблиц, рисунков, надо подават</w:t>
      </w:r>
      <w:r w:rsidR="003A73FB">
        <w:rPr>
          <w:rFonts w:ascii="Times New Roman" w:eastAsia="Times New Roman" w:hAnsi="Times New Roman" w:cs="Times New Roman"/>
          <w:color w:val="000000"/>
          <w:sz w:val="28"/>
          <w:szCs w:val="28"/>
          <w:lang w:eastAsia="ru-RU"/>
        </w:rPr>
        <w:t>ь арабскими цифрами без знака №</w:t>
      </w:r>
      <w:r w:rsidRPr="00CF603A">
        <w:rPr>
          <w:rFonts w:ascii="Times New Roman" w:eastAsia="Times New Roman" w:hAnsi="Times New Roman" w:cs="Times New Roman"/>
          <w:color w:val="000000"/>
          <w:sz w:val="28"/>
          <w:szCs w:val="28"/>
          <w:lang w:eastAsia="ru-RU"/>
        </w:rPr>
        <w:t>.</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Первой страницей </w:t>
      </w:r>
      <w:r w:rsidR="003A73FB">
        <w:rPr>
          <w:rFonts w:ascii="Times New Roman" w:eastAsia="Times New Roman" w:hAnsi="Times New Roman" w:cs="Times New Roman"/>
          <w:color w:val="000000"/>
          <w:sz w:val="28"/>
          <w:szCs w:val="28"/>
          <w:lang w:val="kk-KZ" w:eastAsia="ru-RU"/>
        </w:rPr>
        <w:t>является</w:t>
      </w:r>
      <w:r w:rsidR="008D513C">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титульный лист. Он входит в общее количество страниц. На титульном листе ном</w:t>
      </w:r>
      <w:r w:rsidR="008D513C">
        <w:rPr>
          <w:rFonts w:ascii="Times New Roman" w:eastAsia="Times New Roman" w:hAnsi="Times New Roman" w:cs="Times New Roman"/>
          <w:color w:val="000000"/>
          <w:sz w:val="28"/>
          <w:szCs w:val="28"/>
          <w:lang w:eastAsia="ru-RU"/>
        </w:rPr>
        <w:t>ер страницы не ставят. На следу</w:t>
      </w:r>
      <w:r w:rsidRPr="00CF603A">
        <w:rPr>
          <w:rFonts w:ascii="Times New Roman" w:eastAsia="Times New Roman" w:hAnsi="Times New Roman" w:cs="Times New Roman"/>
          <w:color w:val="000000"/>
          <w:sz w:val="28"/>
          <w:szCs w:val="28"/>
          <w:lang w:eastAsia="ru-RU"/>
        </w:rPr>
        <w:t>ющих страницах номер ставят в верхнем углу страницы</w:t>
      </w:r>
      <w:r w:rsidR="003A73FB">
        <w:rPr>
          <w:rFonts w:ascii="Times New Roman" w:eastAsia="Times New Roman" w:hAnsi="Times New Roman" w:cs="Times New Roman"/>
          <w:color w:val="000000"/>
          <w:sz w:val="28"/>
          <w:szCs w:val="28"/>
          <w:lang w:val="kk-KZ" w:eastAsia="ru-RU"/>
        </w:rPr>
        <w:t>, по центру</w:t>
      </w:r>
      <w:r w:rsidRPr="00CF603A">
        <w:rPr>
          <w:rFonts w:ascii="Times New Roman" w:eastAsia="Times New Roman" w:hAnsi="Times New Roman" w:cs="Times New Roman"/>
          <w:color w:val="000000"/>
          <w:sz w:val="28"/>
          <w:szCs w:val="28"/>
          <w:lang w:eastAsia="ru-RU"/>
        </w:rPr>
        <w:t xml:space="preserve"> без точки.</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Объем реферата 10-1</w:t>
      </w:r>
      <w:r w:rsidR="00A90F81">
        <w:rPr>
          <w:rFonts w:ascii="Times New Roman" w:eastAsia="Times New Roman" w:hAnsi="Times New Roman" w:cs="Times New Roman"/>
          <w:color w:val="000000"/>
          <w:sz w:val="28"/>
          <w:szCs w:val="28"/>
          <w:lang w:eastAsia="ru-RU"/>
        </w:rPr>
        <w:t>2</w:t>
      </w:r>
      <w:r w:rsidRPr="00CF603A">
        <w:rPr>
          <w:rFonts w:ascii="Times New Roman" w:eastAsia="Times New Roman" w:hAnsi="Times New Roman" w:cs="Times New Roman"/>
          <w:color w:val="000000"/>
          <w:sz w:val="28"/>
          <w:szCs w:val="28"/>
          <w:lang w:eastAsia="ru-RU"/>
        </w:rPr>
        <w:t xml:space="preserve"> страниц.</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Содержание (оглавление реферата) Содержание (оглавление) реферата – это перечисление глав реферата с указанием страниц их расположения. Формулировки оглавления должны точно повторять заголовки глав и подглав, параграфов в тексте, быть краткими и понятными.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Страницы реферата должны быть скомпонованы в следующем порядке: 1. Титульный лист 2. Оглавление 3. Введение (обоснование выбранной темы) 4. Основная часть 5. Заключение (выводы) 6. Список использованной литературы 7. Приложения (если таковые имеются).</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Default="0022687D" w:rsidP="002A22A7">
      <w:pPr>
        <w:pStyle w:val="a3"/>
        <w:shd w:val="clear" w:color="auto" w:fill="FFFFFF"/>
        <w:spacing w:before="0" w:beforeAutospacing="0" w:after="0" w:afterAutospacing="0"/>
        <w:ind w:firstLine="709"/>
        <w:contextualSpacing/>
        <w:jc w:val="center"/>
        <w:rPr>
          <w:b/>
          <w:sz w:val="28"/>
          <w:szCs w:val="28"/>
        </w:rPr>
      </w:pPr>
      <w:r w:rsidRPr="0022687D">
        <w:rPr>
          <w:b/>
          <w:sz w:val="28"/>
          <w:szCs w:val="28"/>
        </w:rPr>
        <w:t>3.1 Язык реферата</w:t>
      </w:r>
    </w:p>
    <w:p w:rsidR="0022687D" w:rsidRPr="0022687D" w:rsidRDefault="0022687D" w:rsidP="002A22A7">
      <w:pPr>
        <w:pStyle w:val="a3"/>
        <w:shd w:val="clear" w:color="auto" w:fill="FFFFFF"/>
        <w:spacing w:before="0" w:beforeAutospacing="0" w:after="0" w:afterAutospacing="0"/>
        <w:ind w:firstLine="709"/>
        <w:contextualSpacing/>
        <w:jc w:val="center"/>
        <w:rPr>
          <w:b/>
          <w:sz w:val="28"/>
          <w:szCs w:val="28"/>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Язык реферата должен быть простым и понятным.</w:t>
      </w:r>
      <w:r w:rsidR="0022687D">
        <w:rPr>
          <w:sz w:val="28"/>
          <w:szCs w:val="28"/>
        </w:rPr>
        <w:t xml:space="preserve"> </w:t>
      </w:r>
      <w:r>
        <w:rPr>
          <w:sz w:val="28"/>
          <w:szCs w:val="28"/>
        </w:rPr>
        <w:t xml:space="preserve">Стиль письменной научной речи – это безличный монолог, поэтому изложение обычно ведется от второго лица множественного числа: «Мы считаем…». Научной терминологией следует пользоваться там, где это необходимо. Значение непонятных терминов обязательно поясняется (в скобках или сносках). Допустимы косвенные заявления авторской позиции: «Как представляется…», «Думается, что…», «На наш взгляд…».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качестве языковых средств связи в тексте используются такие выражения: прежде всего…, </w:t>
      </w:r>
      <w:r w:rsidR="00481F8F">
        <w:rPr>
          <w:sz w:val="28"/>
          <w:szCs w:val="28"/>
        </w:rPr>
        <w:t>следовательно,</w:t>
      </w:r>
      <w:r>
        <w:rPr>
          <w:sz w:val="28"/>
          <w:szCs w:val="28"/>
        </w:rPr>
        <w:t xml:space="preserve"> тем не менее…, остановимся </w:t>
      </w:r>
      <w:r>
        <w:rPr>
          <w:sz w:val="28"/>
          <w:szCs w:val="28"/>
        </w:rPr>
        <w:lastRenderedPageBreak/>
        <w:t xml:space="preserve">на…, </w:t>
      </w:r>
      <w:r w:rsidR="00481F8F">
        <w:rPr>
          <w:sz w:val="28"/>
          <w:szCs w:val="28"/>
        </w:rPr>
        <w:t>во-первых,</w:t>
      </w:r>
      <w:r>
        <w:rPr>
          <w:sz w:val="28"/>
          <w:szCs w:val="28"/>
        </w:rPr>
        <w:t xml:space="preserve"> и т.п. Язык и стиль подготовленной работы лучше всего позволяет судить об общей культуре автора, поэтому на редактирование текста, на его «доводку» не следует жалеть времени. </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Pr="0022687D" w:rsidRDefault="0022687D" w:rsidP="002A22A7">
      <w:pPr>
        <w:pStyle w:val="a3"/>
        <w:shd w:val="clear" w:color="auto" w:fill="FFFFFF"/>
        <w:tabs>
          <w:tab w:val="left" w:pos="5438"/>
        </w:tabs>
        <w:spacing w:before="0" w:beforeAutospacing="0" w:after="0" w:afterAutospacing="0"/>
        <w:ind w:firstLine="709"/>
        <w:contextualSpacing/>
        <w:jc w:val="center"/>
        <w:rPr>
          <w:b/>
          <w:sz w:val="28"/>
          <w:szCs w:val="28"/>
        </w:rPr>
      </w:pPr>
      <w:r w:rsidRPr="0022687D">
        <w:rPr>
          <w:b/>
          <w:sz w:val="28"/>
          <w:szCs w:val="28"/>
        </w:rPr>
        <w:t xml:space="preserve">3.1.2 Оформление </w:t>
      </w:r>
      <w:r w:rsidR="00D92867">
        <w:rPr>
          <w:b/>
          <w:sz w:val="28"/>
          <w:szCs w:val="28"/>
        </w:rPr>
        <w:t xml:space="preserve">иллюстраций, </w:t>
      </w:r>
      <w:r w:rsidR="00481F8F">
        <w:rPr>
          <w:b/>
          <w:sz w:val="28"/>
          <w:szCs w:val="28"/>
        </w:rPr>
        <w:t>примечаний, ссылок</w:t>
      </w:r>
      <w:r w:rsidRPr="0022687D">
        <w:rPr>
          <w:b/>
          <w:sz w:val="28"/>
          <w:szCs w:val="28"/>
        </w:rPr>
        <w:t xml:space="preserve"> и сносок</w:t>
      </w:r>
    </w:p>
    <w:p w:rsidR="0022687D" w:rsidRDefault="0022687D" w:rsidP="002A22A7">
      <w:pPr>
        <w:pStyle w:val="a3"/>
        <w:shd w:val="clear" w:color="auto" w:fill="FFFFFF"/>
        <w:tabs>
          <w:tab w:val="left" w:pos="5438"/>
        </w:tabs>
        <w:spacing w:before="0" w:beforeAutospacing="0" w:after="0" w:afterAutospacing="0"/>
        <w:ind w:firstLine="709"/>
        <w:contextualSpacing/>
        <w:jc w:val="both"/>
        <w:rPr>
          <w:sz w:val="28"/>
          <w:szCs w:val="28"/>
        </w:rPr>
      </w:pP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Иллюстрации (рисунки, схемы, графики, диаграммы, фотографии) и таблицы, которые размещаются на отдельных страницах, включают в общую нумерацию страниц. Иллюстрации необходимо помещать непосредственно после первого упоминания о них в тексте или на следующей странице. Графические материалы рекомендуется сохранять в форматах: jpg, png, gif. Таблица располагается непосредственно после текста, в котором она упоминается в первый раз или на следующей странице. Таблицы нумеруют арабскими цифрами по порядку в пределах раздела.</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Примечания помещают в тексте при необходимости пояснения содержания текста, таблицы или иллюстрации. Пояснения к отдельным данным, приведенным в тексте или таблицах, допускается оформлять сносками. </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В реферате могут быть указаны ссылки на используемую литературу. Ссылки на литературы следует указывать в квадратных скобках, например: [1-3], где 1-3 порядковый номер источников, указанных в списке использованной литературы. Список использованной литературы можно размещать в алфавитном порядке или в порядке упоминания источника в тексте.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Ссылки и сноски необходимо правильно оформлять. При цитировании следует дать точные указания (ссылки, откуда извлечена цитата): фамилию, инициалы автора, место издания, год издания, номер тома, страницы. При повторении ссылки на тот же источник описывают его сокращенно - без выходных данных или с заменой названия работы после фамилии автора словами «Указ.соч.». Если повторная ссылка следует сразу же после первоначальной, она заменяется словами «Там же» с указанием соответствующей страницы. При ссылке на используемый, но не цитируемый источник тексту ссылки должно предшествовать слово «см.», после чего ставится двоеточие. Ссылки на источник помещают либо в нижней части страницы, под основным текстом, либо в конце реферата.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Сноски бывают внутритекстовые, подстрочные и затекстовые. Внутритекстовые сноски являются неразрывной частью основного текста. Например, «В известной книге…». Подстрочные сноски располагают под чертой внизу страницы с указанием номера сноски или какого-либо значка. Затекстовые сноски вынесены за текст всего реферата либо его части, в этом случае их следует применять сквозную (через всю работу) нумерацию. Допускается сокращенный вариант сноски, например: (7, </w:t>
      </w:r>
      <w:r>
        <w:rPr>
          <w:sz w:val="28"/>
          <w:szCs w:val="28"/>
        </w:rPr>
        <w:lastRenderedPageBreak/>
        <w:t xml:space="preserve">с.15). Это означает, что цитата взята с 15 страницы источника, который в списке источников и литературы стоит под седьмым номером. </w:t>
      </w:r>
    </w:p>
    <w:p w:rsidR="00281DE3" w:rsidRPr="00316E2E" w:rsidRDefault="00316E2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316E2E">
        <w:rPr>
          <w:rFonts w:ascii="Times New Roman" w:eastAsia="Times New Roman" w:hAnsi="Times New Roman" w:cs="Times New Roman"/>
          <w:bCs/>
          <w:color w:val="000000"/>
          <w:sz w:val="28"/>
          <w:szCs w:val="28"/>
          <w:lang w:eastAsia="ru-RU"/>
        </w:rPr>
        <w:t>4</w:t>
      </w:r>
      <w:r w:rsidR="00281DE3" w:rsidRPr="00316E2E">
        <w:rPr>
          <w:rFonts w:ascii="Times New Roman" w:eastAsia="Times New Roman" w:hAnsi="Times New Roman" w:cs="Times New Roman"/>
          <w:bCs/>
          <w:color w:val="000000"/>
          <w:sz w:val="28"/>
          <w:szCs w:val="28"/>
          <w:lang w:eastAsia="ru-RU"/>
        </w:rPr>
        <w:t xml:space="preserve"> ПОДГОТОВКА К ЗАЩИТЕ И ПОРЯДОК ЗАЩИТЫ РЕФЕРАТА</w:t>
      </w:r>
    </w:p>
    <w:p w:rsidR="008D513C"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Необходимо заранее подготовить тезисы выступления (план-конспект).</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Порядок защиты реферата:</w:t>
      </w: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краткое сообщение, характеризующее задачи работы, ее актуальность, полученные результаты, вывод и предложения;</w:t>
      </w:r>
    </w:p>
    <w:p w:rsidR="00281DE3"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xml:space="preserve"> ответы студента на вопросы </w:t>
      </w:r>
      <w:r>
        <w:rPr>
          <w:rFonts w:ascii="Times New Roman" w:eastAsia="Times New Roman" w:hAnsi="Times New Roman" w:cs="Times New Roman"/>
          <w:color w:val="000000"/>
          <w:sz w:val="28"/>
          <w:szCs w:val="28"/>
          <w:lang w:eastAsia="ru-RU"/>
        </w:rPr>
        <w:t>преподавателя</w:t>
      </w:r>
      <w:r w:rsidR="00173991">
        <w:rPr>
          <w:rFonts w:ascii="Times New Roman" w:eastAsia="Times New Roman" w:hAnsi="Times New Roman" w:cs="Times New Roman"/>
          <w:color w:val="000000"/>
          <w:sz w:val="28"/>
          <w:szCs w:val="28"/>
          <w:lang w:eastAsia="ru-RU"/>
        </w:rPr>
        <w:t>.</w:t>
      </w:r>
    </w:p>
    <w:p w:rsidR="00BB0CBB" w:rsidRPr="00173991"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Работа должна быть сдана на 12 недели.  </w:t>
      </w:r>
    </w:p>
    <w:p w:rsidR="00BB0CBB"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Написание эссе - 60 процентов, устная защита - 40 процентов. При устной защите на семинарском занятии продумать доклад (на 3-5 минут) и вопросы, которые могут быть заданы. </w:t>
      </w:r>
    </w:p>
    <w:p w:rsidR="003A73FB" w:rsidRPr="00173991" w:rsidRDefault="003A73FB"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center"/>
        <w:rPr>
          <w:rFonts w:ascii="Times New Roman" w:hAnsi="Times New Roman" w:cs="Times New Roman"/>
          <w:b/>
          <w:bCs/>
          <w:iCs/>
          <w:sz w:val="28"/>
          <w:szCs w:val="28"/>
        </w:rPr>
      </w:pPr>
      <w:r>
        <w:rPr>
          <w:rFonts w:ascii="Times New Roman" w:hAnsi="Times New Roman" w:cs="Times New Roman"/>
          <w:b/>
          <w:bCs/>
          <w:iCs/>
          <w:sz w:val="28"/>
          <w:szCs w:val="28"/>
        </w:rPr>
        <w:t>4.1.1 Публичная, устная защита реферата</w:t>
      </w:r>
    </w:p>
    <w:p w:rsidR="003A73FB" w:rsidRPr="00173991" w:rsidRDefault="003A73FB" w:rsidP="002A22A7">
      <w:pPr>
        <w:ind w:firstLine="709"/>
        <w:contextualSpacing/>
        <w:jc w:val="center"/>
        <w:rPr>
          <w:rFonts w:ascii="Times New Roman" w:hAnsi="Times New Roman" w:cs="Times New Roman"/>
          <w:sz w:val="28"/>
          <w:szCs w:val="28"/>
        </w:rPr>
      </w:pPr>
    </w:p>
    <w:p w:rsidR="00173991" w:rsidRP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Реферат</w:t>
      </w:r>
      <w:r w:rsidRPr="00173991">
        <w:rPr>
          <w:rFonts w:ascii="Times New Roman" w:hAnsi="Times New Roman" w:cs="Times New Roman"/>
          <w:sz w:val="28"/>
          <w:szCs w:val="28"/>
        </w:rPr>
        <w:t>, написанн</w:t>
      </w:r>
      <w:r>
        <w:rPr>
          <w:rFonts w:ascii="Times New Roman" w:hAnsi="Times New Roman" w:cs="Times New Roman"/>
          <w:sz w:val="28"/>
          <w:szCs w:val="28"/>
        </w:rPr>
        <w:t>ый студентом, но не прошедший</w:t>
      </w:r>
      <w:r w:rsidRPr="00173991">
        <w:rPr>
          <w:rFonts w:ascii="Times New Roman" w:hAnsi="Times New Roman" w:cs="Times New Roman"/>
          <w:sz w:val="28"/>
          <w:szCs w:val="28"/>
        </w:rPr>
        <w:t xml:space="preserve"> этапа публичной защиты и коллективного обсуждения в студенческой группе, не может считаться полностью завершенной самостоятельной научной работой студента, </w:t>
      </w:r>
      <w:r>
        <w:rPr>
          <w:rFonts w:ascii="Times New Roman" w:hAnsi="Times New Roman" w:cs="Times New Roman"/>
          <w:sz w:val="28"/>
          <w:szCs w:val="28"/>
        </w:rPr>
        <w:t>т.к.</w:t>
      </w:r>
      <w:r w:rsidRPr="00173991">
        <w:rPr>
          <w:rFonts w:ascii="Times New Roman" w:hAnsi="Times New Roman" w:cs="Times New Roman"/>
          <w:sz w:val="28"/>
          <w:szCs w:val="28"/>
        </w:rPr>
        <w:t xml:space="preserve"> выпадает такая важная дидактическая часть научной работы, как развитие у студента умения кратко и доказательно устно излагать суть </w:t>
      </w:r>
      <w:r>
        <w:rPr>
          <w:rFonts w:ascii="Times New Roman" w:hAnsi="Times New Roman" w:cs="Times New Roman"/>
          <w:sz w:val="28"/>
          <w:szCs w:val="28"/>
        </w:rPr>
        <w:t>реферата</w:t>
      </w:r>
      <w:r w:rsidRPr="00173991">
        <w:rPr>
          <w:rFonts w:ascii="Times New Roman" w:hAnsi="Times New Roman" w:cs="Times New Roman"/>
          <w:sz w:val="28"/>
          <w:szCs w:val="28"/>
        </w:rPr>
        <w:t>, аргументировано отстаивать выводы своей научной работы при публичной её защите.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Для студентов важно знать примерный срок не только написания, но и защиты реферата. Поэтому преподаватель каждому из студентов в начале семестра указывает конкретную дату выступлени</w:t>
      </w:r>
      <w:r>
        <w:rPr>
          <w:rFonts w:ascii="Times New Roman" w:hAnsi="Times New Roman" w:cs="Times New Roman"/>
          <w:sz w:val="28"/>
          <w:szCs w:val="28"/>
        </w:rPr>
        <w:t>я</w:t>
      </w:r>
      <w:r w:rsidRPr="00173991">
        <w:rPr>
          <w:rFonts w:ascii="Times New Roman" w:hAnsi="Times New Roman" w:cs="Times New Roman"/>
          <w:sz w:val="28"/>
          <w:szCs w:val="28"/>
        </w:rPr>
        <w:t>.</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Устная защита студентом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как и его написание, также требуют серьёзной подготовительной работы.</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 выступление докладчику дается примерно 3 – 5 минут, поэтому студент дома заблаговременно составляет расширенный план-конспект устного доклада (с кратким изложением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Основной задачей устного выступления докладчика является не стремление студента максимально полно или кратко прочитать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а краткими и выборочными доказательствами рассказать </w:t>
      </w:r>
      <w:r w:rsidR="00481F8F" w:rsidRPr="00173991">
        <w:rPr>
          <w:rFonts w:ascii="Times New Roman" w:hAnsi="Times New Roman" w:cs="Times New Roman"/>
          <w:sz w:val="28"/>
          <w:szCs w:val="28"/>
        </w:rPr>
        <w:t xml:space="preserve">о своём </w:t>
      </w:r>
      <w:r w:rsidR="00481F8F">
        <w:rPr>
          <w:rFonts w:ascii="Times New Roman" w:hAnsi="Times New Roman" w:cs="Times New Roman"/>
          <w:sz w:val="28"/>
          <w:szCs w:val="28"/>
        </w:rPr>
        <w:t>реферате</w:t>
      </w:r>
      <w:r w:rsidRPr="00173991">
        <w:rPr>
          <w:rFonts w:ascii="Times New Roman" w:hAnsi="Times New Roman" w:cs="Times New Roman"/>
          <w:sz w:val="28"/>
          <w:szCs w:val="28"/>
        </w:rPr>
        <w:t>, подчёркивая его авторско-аналитические характеристики, логическую структурность и завершённость.</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Докладчику в процессе устной защиты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важно ответить на вопросы: «Как называется </w:t>
      </w:r>
      <w:r>
        <w:rPr>
          <w:rFonts w:ascii="Times New Roman" w:hAnsi="Times New Roman" w:cs="Times New Roman"/>
          <w:sz w:val="28"/>
          <w:szCs w:val="28"/>
        </w:rPr>
        <w:t>реферат</w:t>
      </w:r>
      <w:r w:rsidRPr="00173991">
        <w:rPr>
          <w:rFonts w:ascii="Times New Roman" w:hAnsi="Times New Roman" w:cs="Times New Roman"/>
          <w:sz w:val="28"/>
          <w:szCs w:val="28"/>
        </w:rPr>
        <w:t xml:space="preserve">?» Из каких элементов состоит его структура (структура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 его план)? О чём говорится в каждом разделе его структуры: во «Введении» (в чём заключается актуальность научной проблемы, в</w:t>
      </w:r>
      <w:r w:rsidR="00641644">
        <w:rPr>
          <w:rFonts w:ascii="Times New Roman" w:hAnsi="Times New Roman" w:cs="Times New Roman"/>
          <w:sz w:val="28"/>
          <w:szCs w:val="28"/>
        </w:rPr>
        <w:t xml:space="preserve"> чём заключаются цель и задачи реферата</w:t>
      </w:r>
      <w:r w:rsidRPr="00173991">
        <w:rPr>
          <w:rFonts w:ascii="Times New Roman" w:hAnsi="Times New Roman" w:cs="Times New Roman"/>
          <w:sz w:val="28"/>
          <w:szCs w:val="28"/>
        </w:rPr>
        <w:t xml:space="preserve">)?  Как называется глава и в чём, как, какими примерами отдельные её положения аргументируются (из перечня названных обобщений и утверждений </w:t>
      </w:r>
      <w:r w:rsidRPr="00173991">
        <w:rPr>
          <w:rFonts w:ascii="Times New Roman" w:hAnsi="Times New Roman" w:cs="Times New Roman"/>
          <w:sz w:val="28"/>
          <w:szCs w:val="28"/>
        </w:rPr>
        <w:lastRenderedPageBreak/>
        <w:t xml:space="preserve">автора) и к какому выводу в конце главы пришёл автор (эти вопросы касаются и других глав)? К какому общему выводу (выводам) пришёл автор в разделе «Заключение», обобщив материалы и выводы глав, и какие практические рекомендации следуют из его работы? Какие источники использовал автор при написании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(дать краткую характеристику раздела – «Список использованной литературы»).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при защите может воспользоваться следующим примером устного изложения своего материала: </w:t>
      </w:r>
      <w:r w:rsidRPr="00173991">
        <w:rPr>
          <w:rFonts w:ascii="Times New Roman" w:hAnsi="Times New Roman" w:cs="Times New Roman"/>
          <w:sz w:val="28"/>
          <w:szCs w:val="28"/>
        </w:rPr>
        <w:br/>
      </w:r>
      <w:r w:rsidRPr="00173991">
        <w:rPr>
          <w:rFonts w:ascii="Times New Roman" w:hAnsi="Times New Roman" w:cs="Times New Roman"/>
          <w:iCs/>
          <w:sz w:val="28"/>
          <w:szCs w:val="28"/>
        </w:rPr>
        <w:t xml:space="preserve">«Тема моего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___________» (называет тему). </w:t>
      </w:r>
      <w:r w:rsidRPr="00173991">
        <w:rPr>
          <w:rFonts w:ascii="Times New Roman" w:hAnsi="Times New Roman" w:cs="Times New Roman"/>
          <w:sz w:val="28"/>
          <w:szCs w:val="28"/>
        </w:rPr>
        <w:br/>
        <w:t xml:space="preserve">Затем докладчик кратко с примерами рассказывает, стремясь ответить на вопрос: «О чём говорится в </w:t>
      </w:r>
      <w:r w:rsidR="00641644">
        <w:rPr>
          <w:rFonts w:ascii="Times New Roman" w:hAnsi="Times New Roman" w:cs="Times New Roman"/>
          <w:sz w:val="28"/>
          <w:szCs w:val="28"/>
        </w:rPr>
        <w:t>реферате</w:t>
      </w:r>
      <w:r w:rsidRPr="00173991">
        <w:rPr>
          <w:rFonts w:ascii="Times New Roman" w:hAnsi="Times New Roman" w:cs="Times New Roman"/>
          <w:sz w:val="28"/>
          <w:szCs w:val="28"/>
        </w:rPr>
        <w:t>?».</w:t>
      </w:r>
    </w:p>
    <w:p w:rsid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«Во Введении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обосновал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актуальность взятой проблемы. Она состоит в …. В настоящее время она является одной из сложнейших (спорных, интересных) в виду того, что… (раскрыть почему?).</w:t>
      </w:r>
      <w:r w:rsidRPr="00173991">
        <w:rPr>
          <w:rFonts w:ascii="Times New Roman" w:hAnsi="Times New Roman" w:cs="Times New Roman"/>
          <w:iCs/>
          <w:sz w:val="28"/>
          <w:szCs w:val="28"/>
        </w:rPr>
        <w:br/>
        <w:t xml:space="preserve">Исходя из вышеизложенного, во введении главной целью научного исследования определил – (используются слова типа – исследовать, проанализировать, изучить и т. П.) …..,Задачами </w:t>
      </w:r>
      <w:r w:rsidR="00641644">
        <w:rPr>
          <w:rFonts w:ascii="Times New Roman" w:hAnsi="Times New Roman" w:cs="Times New Roman"/>
          <w:iCs/>
          <w:sz w:val="28"/>
          <w:szCs w:val="28"/>
        </w:rPr>
        <w:t>реферата</w:t>
      </w:r>
      <w:r w:rsidR="003A73FB">
        <w:rPr>
          <w:rFonts w:ascii="Times New Roman" w:hAnsi="Times New Roman" w:cs="Times New Roman"/>
          <w:iCs/>
          <w:sz w:val="28"/>
          <w:szCs w:val="28"/>
        </w:rPr>
        <w:t xml:space="preserve"> являются - …..</w:t>
      </w:r>
    </w:p>
    <w:p w:rsidR="00173991" w:rsidRP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 основной части главной целью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поставил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 При её раскрытии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исходил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из следующих задач: … (перечисляете).</w:t>
      </w:r>
      <w:r w:rsidRPr="00173991">
        <w:rPr>
          <w:rFonts w:ascii="Times New Roman" w:hAnsi="Times New Roman" w:cs="Times New Roman"/>
          <w:iCs/>
          <w:sz w:val="28"/>
          <w:szCs w:val="28"/>
        </w:rPr>
        <w:br/>
        <w:t>Так, здесь рассмотрена/ы/ проблема/ы/ …, которую (ые) на основе следующих …фактов (аргументов, процессо</w:t>
      </w:r>
      <w:r w:rsidR="00641644">
        <w:rPr>
          <w:rFonts w:ascii="Times New Roman" w:hAnsi="Times New Roman" w:cs="Times New Roman"/>
          <w:iCs/>
          <w:sz w:val="28"/>
          <w:szCs w:val="28"/>
        </w:rPr>
        <w:t>в, явлений, обобщений и т. П.) мы</w:t>
      </w:r>
      <w:r w:rsidRPr="00173991">
        <w:rPr>
          <w:rFonts w:ascii="Times New Roman" w:hAnsi="Times New Roman" w:cs="Times New Roman"/>
          <w:iCs/>
          <w:sz w:val="28"/>
          <w:szCs w:val="28"/>
        </w:rPr>
        <w:t xml:space="preserve"> разрешил</w:t>
      </w:r>
      <w:r w:rsidR="00641644">
        <w:rPr>
          <w:rFonts w:ascii="Times New Roman" w:hAnsi="Times New Roman" w:cs="Times New Roman"/>
          <w:iCs/>
          <w:sz w:val="28"/>
          <w:szCs w:val="28"/>
        </w:rPr>
        <w:t xml:space="preserve">и </w:t>
      </w:r>
      <w:r w:rsidRPr="00173991">
        <w:rPr>
          <w:rFonts w:ascii="Times New Roman" w:hAnsi="Times New Roman" w:cs="Times New Roman"/>
          <w:iCs/>
          <w:sz w:val="28"/>
          <w:szCs w:val="28"/>
        </w:rPr>
        <w:t>следующим образом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Студент, перечислив микропроблемы основной части, в устном своём выступлении два – три из них подтверждает примерами, каким образом или на основании каких аргументов он сформировал свою точку зрения.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 устном выступлении студент вправе использовать и иные методы краткого освещения содержания главы, характеризующие качество его аналитических способностей, например:  </w:t>
      </w:r>
      <w:r w:rsidRPr="00173991">
        <w:rPr>
          <w:rFonts w:ascii="Times New Roman" w:hAnsi="Times New Roman" w:cs="Times New Roman"/>
          <w:iCs/>
          <w:sz w:val="28"/>
          <w:szCs w:val="28"/>
        </w:rPr>
        <w:t>«Повышенное внимание вызвала и такая проблема, как … Опираяс</w:t>
      </w:r>
      <w:r w:rsidR="00641644">
        <w:rPr>
          <w:rFonts w:ascii="Times New Roman" w:hAnsi="Times New Roman" w:cs="Times New Roman"/>
          <w:iCs/>
          <w:sz w:val="28"/>
          <w:szCs w:val="28"/>
        </w:rPr>
        <w:t>ь на … (называет аргумент/ы/), мы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выводу, что … основной части </w:t>
      </w:r>
      <w:r w:rsidR="00641644">
        <w:rPr>
          <w:rFonts w:ascii="Times New Roman" w:hAnsi="Times New Roman" w:cs="Times New Roman"/>
          <w:iCs/>
          <w:sz w:val="28"/>
          <w:szCs w:val="28"/>
        </w:rPr>
        <w:t>нас</w:t>
      </w:r>
      <w:r w:rsidRPr="00173991">
        <w:rPr>
          <w:rFonts w:ascii="Times New Roman" w:hAnsi="Times New Roman" w:cs="Times New Roman"/>
          <w:iCs/>
          <w:sz w:val="28"/>
          <w:szCs w:val="28"/>
        </w:rPr>
        <w:t xml:space="preserve"> заинтересовал и такой вопрос, как…</w:t>
      </w:r>
      <w:r w:rsidRPr="00173991">
        <w:rPr>
          <w:rFonts w:ascii="Times New Roman" w:hAnsi="Times New Roman" w:cs="Times New Roman"/>
          <w:iCs/>
          <w:sz w:val="28"/>
          <w:szCs w:val="28"/>
        </w:rPr>
        <w:br/>
        <w:t xml:space="preserve">После обобщения ряда фактов, документов …, а также высказываний, например историков (философов, культурологов, политологов …) Сорокина А. И., Иванова И. О., Шевченко В. Н., которые изложены ими в ряде работ (или в работе)…,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приш</w:t>
      </w:r>
      <w:r w:rsidR="00641644">
        <w:rPr>
          <w:rFonts w:ascii="Times New Roman" w:hAnsi="Times New Roman" w:cs="Times New Roman"/>
          <w:iCs/>
          <w:sz w:val="28"/>
          <w:szCs w:val="28"/>
        </w:rPr>
        <w:t>ли</w:t>
      </w:r>
      <w:r w:rsidRPr="00173991">
        <w:rPr>
          <w:rFonts w:ascii="Times New Roman" w:hAnsi="Times New Roman" w:cs="Times New Roman"/>
          <w:iCs/>
          <w:sz w:val="28"/>
          <w:szCs w:val="28"/>
        </w:rPr>
        <w:t xml:space="preserve"> к выводу/ам/…». </w:t>
      </w:r>
      <w:r w:rsidRPr="00173991">
        <w:rPr>
          <w:rFonts w:ascii="Times New Roman" w:hAnsi="Times New Roman" w:cs="Times New Roman"/>
          <w:sz w:val="28"/>
          <w:szCs w:val="28"/>
        </w:rPr>
        <w:t xml:space="preserve">В конце рассуждения по основному вопросу плана докладчик делает вывод примерно следующими словами: </w:t>
      </w:r>
      <w:r w:rsidRPr="00173991">
        <w:rPr>
          <w:rFonts w:ascii="Times New Roman" w:hAnsi="Times New Roman" w:cs="Times New Roman"/>
          <w:iCs/>
          <w:sz w:val="28"/>
          <w:szCs w:val="28"/>
        </w:rPr>
        <w:t>«В целом же» или «Из вышесказанного следует…», или «Таким образом, из вышеприведённого анализа вытекает, что …» вывод по основной части заключается в том, что</w:t>
      </w:r>
      <w:r w:rsidR="00481F8F" w:rsidRPr="00173991">
        <w:rPr>
          <w:rFonts w:ascii="Times New Roman" w:hAnsi="Times New Roman" w:cs="Times New Roman"/>
          <w:iCs/>
          <w:sz w:val="28"/>
          <w:szCs w:val="28"/>
        </w:rPr>
        <w:t>….</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или</w:t>
      </w:r>
      <w:r w:rsidRPr="00173991">
        <w:rPr>
          <w:rFonts w:ascii="Times New Roman" w:hAnsi="Times New Roman" w:cs="Times New Roman"/>
          <w:iCs/>
          <w:sz w:val="28"/>
          <w:szCs w:val="28"/>
        </w:rPr>
        <w:t xml:space="preserve"> «В итоге, автор исследования пришел (пришла) к следующему выводу….».</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Вместе с тем, если в тексте основные проблемы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перечисляет и анализирует в целом, то выводы по ним он вправе озвучить </w:t>
      </w:r>
      <w:r w:rsidRPr="00173991">
        <w:rPr>
          <w:rFonts w:ascii="Times New Roman" w:hAnsi="Times New Roman" w:cs="Times New Roman"/>
          <w:sz w:val="28"/>
          <w:szCs w:val="28"/>
        </w:rPr>
        <w:lastRenderedPageBreak/>
        <w:t>после их единичного перечисления или в конце главы – через их обобщение.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iCs/>
          <w:sz w:val="28"/>
          <w:szCs w:val="28"/>
        </w:rPr>
        <w:t xml:space="preserve">Раздел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«Заключение»</w:t>
      </w:r>
      <w:r w:rsidRPr="00173991">
        <w:rPr>
          <w:rFonts w:ascii="Times New Roman" w:hAnsi="Times New Roman" w:cs="Times New Roman"/>
          <w:sz w:val="28"/>
          <w:szCs w:val="28"/>
        </w:rPr>
        <w:t xml:space="preserve"> – есть обобщение выводов, которые были сделаны ранее по главам. В данном разделе эссе студент говорит: </w:t>
      </w:r>
      <w:r w:rsidRPr="00173991">
        <w:rPr>
          <w:rFonts w:ascii="Times New Roman" w:hAnsi="Times New Roman" w:cs="Times New Roman"/>
          <w:iCs/>
          <w:sz w:val="28"/>
          <w:szCs w:val="28"/>
        </w:rPr>
        <w:t xml:space="preserve">« В процессе исследования проблем темы «________» </w:t>
      </w:r>
      <w:r w:rsidR="00641644">
        <w:rPr>
          <w:rFonts w:ascii="Times New Roman" w:hAnsi="Times New Roman" w:cs="Times New Roman"/>
          <w:iCs/>
          <w:sz w:val="28"/>
          <w:szCs w:val="28"/>
        </w:rPr>
        <w:t>мы в заключение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следующим выводам:</w:t>
      </w:r>
      <w:r w:rsidRPr="00173991">
        <w:rPr>
          <w:rFonts w:ascii="Times New Roman" w:hAnsi="Times New Roman" w:cs="Times New Roman"/>
          <w:iCs/>
          <w:sz w:val="28"/>
          <w:szCs w:val="28"/>
          <w:lang w:val="kk-KZ"/>
        </w:rPr>
        <w:t xml:space="preserve"> </w:t>
      </w:r>
      <w:r w:rsidRPr="00173991">
        <w:rPr>
          <w:rFonts w:ascii="Times New Roman" w:hAnsi="Times New Roman" w:cs="Times New Roman"/>
          <w:iCs/>
          <w:sz w:val="28"/>
          <w:szCs w:val="28"/>
        </w:rPr>
        <w:t>..</w:t>
      </w:r>
      <w:r w:rsidRPr="00173991">
        <w:rPr>
          <w:rFonts w:ascii="Times New Roman" w:hAnsi="Times New Roman" w:cs="Times New Roman"/>
          <w:iCs/>
          <w:sz w:val="28"/>
          <w:szCs w:val="28"/>
          <w:lang w:val="kk-KZ"/>
        </w:rPr>
        <w:t>.</w:t>
      </w:r>
      <w:r w:rsidRPr="00173991">
        <w:rPr>
          <w:rFonts w:ascii="Times New Roman" w:hAnsi="Times New Roman" w:cs="Times New Roman"/>
          <w:iCs/>
          <w:sz w:val="28"/>
          <w:szCs w:val="28"/>
        </w:rPr>
        <w:t xml:space="preserve"> Они позволили </w:t>
      </w:r>
      <w:r w:rsidR="00641644">
        <w:rPr>
          <w:rFonts w:ascii="Times New Roman" w:hAnsi="Times New Roman" w:cs="Times New Roman"/>
          <w:iCs/>
          <w:sz w:val="28"/>
          <w:szCs w:val="28"/>
        </w:rPr>
        <w:t>нам</w:t>
      </w:r>
      <w:r w:rsidRPr="00173991">
        <w:rPr>
          <w:rFonts w:ascii="Times New Roman" w:hAnsi="Times New Roman" w:cs="Times New Roman"/>
          <w:iCs/>
          <w:sz w:val="28"/>
          <w:szCs w:val="28"/>
        </w:rPr>
        <w:t xml:space="preserve"> сформулировать некоторые практические рекомендации, например: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 завершая устное изложение,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в конце своего выступления даёт краткое описание использованных источников, называя и характеризуя использованные источники: </w:t>
      </w:r>
      <w:r w:rsidRPr="00173991">
        <w:rPr>
          <w:rFonts w:ascii="Times New Roman" w:hAnsi="Times New Roman" w:cs="Times New Roman"/>
          <w:iCs/>
          <w:sz w:val="28"/>
          <w:szCs w:val="28"/>
        </w:rPr>
        <w:t>«Список использованной литературы состоит из ___ количества работ. Из них __ (количество) первоисточников, в том числе из - __ монографий, __ статей из научных сборников и журналов».</w:t>
      </w:r>
    </w:p>
    <w:p w:rsidR="00173991" w:rsidRPr="00173991" w:rsidRDefault="00641644"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Готовясь к публичной защите реферата</w:t>
      </w:r>
      <w:r w:rsidR="00173991" w:rsidRPr="00173991">
        <w:rPr>
          <w:rFonts w:ascii="Times New Roman" w:hAnsi="Times New Roman" w:cs="Times New Roman"/>
          <w:sz w:val="28"/>
          <w:szCs w:val="28"/>
        </w:rPr>
        <w:t>, каждый студент, засекая время устно вслух 3-4 раза, отрепетировал свое устное выступление с докладом, отрабатывая дикцию, тембр голоса, определил бы манеру своего выступления и стремился, при этом, уложиться по времени своего будущего выступлени</w:t>
      </w:r>
      <w:r>
        <w:rPr>
          <w:rFonts w:ascii="Times New Roman" w:hAnsi="Times New Roman" w:cs="Times New Roman"/>
          <w:sz w:val="28"/>
          <w:szCs w:val="28"/>
        </w:rPr>
        <w:t>я за 3-5 минут доклада о своём реферате</w:t>
      </w:r>
      <w:r w:rsidR="00173991" w:rsidRPr="00173991">
        <w:rPr>
          <w:rFonts w:ascii="Times New Roman" w:hAnsi="Times New Roman" w:cs="Times New Roman"/>
          <w:sz w:val="28"/>
          <w:szCs w:val="28"/>
        </w:rPr>
        <w:t xml:space="preserve"> лишь изредка заглядывая в текст, не читая весь текст подряд.</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Таким образом, процесс публичной устной защиты – неотъемлемая часть отчёта студентов о самостоятельной научной работе в форме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развивающая у них практические навыки его устного представления перед аудиторией и способствующая развитию у него ораторского искусства.</w:t>
      </w:r>
    </w:p>
    <w:p w:rsidR="00173991" w:rsidRPr="00173991" w:rsidRDefault="00173991" w:rsidP="002A22A7">
      <w:pPr>
        <w:tabs>
          <w:tab w:val="left" w:pos="2622"/>
        </w:tabs>
        <w:ind w:firstLine="709"/>
        <w:contextualSpacing/>
        <w:jc w:val="both"/>
        <w:rPr>
          <w:rFonts w:ascii="Times New Roman" w:hAnsi="Times New Roman" w:cs="Times New Roman"/>
          <w:b/>
          <w:bCs/>
          <w:sz w:val="28"/>
          <w:szCs w:val="28"/>
        </w:rPr>
      </w:pPr>
    </w:p>
    <w:p w:rsidR="00BB0CBB" w:rsidRPr="00173991" w:rsidRDefault="00BB0CBB"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281DE3" w:rsidRPr="00316E2E" w:rsidRDefault="00505F36" w:rsidP="00505F36">
      <w:pPr>
        <w:tabs>
          <w:tab w:val="left" w:pos="2773"/>
        </w:tabs>
        <w:ind w:firstLine="709"/>
        <w:contextualSpacing/>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ab/>
      </w:r>
      <w:r w:rsidR="003A73FB">
        <w:rPr>
          <w:rFonts w:ascii="Times New Roman" w:hAnsi="Times New Roman" w:cs="Times New Roman"/>
          <w:sz w:val="28"/>
          <w:szCs w:val="28"/>
        </w:rPr>
        <w:t xml:space="preserve">5 </w:t>
      </w:r>
      <w:r w:rsidR="00281DE3" w:rsidRPr="00316E2E">
        <w:rPr>
          <w:rFonts w:ascii="Times New Roman" w:eastAsia="Times New Roman" w:hAnsi="Times New Roman" w:cs="Times New Roman"/>
          <w:bCs/>
          <w:color w:val="000000"/>
          <w:sz w:val="28"/>
          <w:szCs w:val="28"/>
          <w:lang w:eastAsia="ru-RU"/>
        </w:rPr>
        <w:t>КРИТЕРИИ ОЦЕНКИ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5.1 Общие требования</w:t>
      </w:r>
    </w:p>
    <w:p w:rsidR="00976C76" w:rsidRP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p>
    <w:p w:rsidR="00281DE3" w:rsidRPr="00CF603A" w:rsidRDefault="00281DE3" w:rsidP="00976C76">
      <w:pPr>
        <w:shd w:val="clear" w:color="auto" w:fill="FFFFFF"/>
        <w:ind w:left="709"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Критерии традиционно делят на две группы: общие и частные.</w:t>
      </w:r>
    </w:p>
    <w:p w:rsidR="00281DE3" w:rsidRPr="00CF603A" w:rsidRDefault="00281DE3" w:rsidP="00976C76">
      <w:pPr>
        <w:shd w:val="clear" w:color="auto" w:fill="FFFFFF"/>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 общим критериям можно отнести следующие: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соответствие реферата теме;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глубина и полнота раскрытия темы;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адекватность передачи первоисточника;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логичность, связность;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доказательность;</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структурная упорядоченность (наличие введения, основной части, заключения, их оптимальное соотношение);</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00976C76">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оформление (наличие плана, списка литературы, культура, цитирования, сноски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языковая правильность.</w:t>
      </w:r>
    </w:p>
    <w:p w:rsidR="00281DE3" w:rsidRPr="00CF603A" w:rsidRDefault="00281DE3" w:rsidP="003A73FB">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Частные категории относятся к конкретным структурным частям реферата: введению, основной части, заключению.</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 Критерии оценки введения: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сформулированных целей и задач работы;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краткой характеристики первоисточников.</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 Критерии оценки основной части:</w:t>
      </w:r>
    </w:p>
    <w:p w:rsidR="008D513C"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структурирования материала по разделам, параграфам, абзацам;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заголовка к частям текста и их удачность;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проблемность и разносторонность в изложении материала;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выделение в тексте основных понятий и терминов, их толкование;</w:t>
      </w:r>
    </w:p>
    <w:p w:rsidR="00505F3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примеров, иллюстрирующих теоретические положения.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3. Критерии оценки заключения: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выводов по результатам анализа;</w:t>
      </w: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выражение своего мнения по проблеме.</w:t>
      </w: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976C76" w:rsidP="002A22A7">
      <w:pPr>
        <w:ind w:firstLine="709"/>
        <w:contextualSpacing/>
        <w:jc w:val="center"/>
        <w:outlineLvl w:val="0"/>
        <w:rPr>
          <w:rFonts w:ascii="Times New Roman" w:hAnsi="Times New Roman" w:cs="Times New Roman"/>
          <w:b/>
          <w:bCs/>
          <w:kern w:val="36"/>
          <w:sz w:val="28"/>
          <w:szCs w:val="28"/>
        </w:rPr>
      </w:pPr>
      <w:r>
        <w:rPr>
          <w:rFonts w:ascii="Times New Roman" w:hAnsi="Times New Roman" w:cs="Times New Roman"/>
          <w:b/>
          <w:bCs/>
          <w:kern w:val="36"/>
          <w:sz w:val="28"/>
          <w:szCs w:val="28"/>
        </w:rPr>
        <w:t xml:space="preserve">5.2 </w:t>
      </w:r>
      <w:r w:rsidR="00173991">
        <w:rPr>
          <w:rFonts w:ascii="Times New Roman" w:hAnsi="Times New Roman" w:cs="Times New Roman"/>
          <w:b/>
          <w:bCs/>
          <w:kern w:val="36"/>
          <w:sz w:val="28"/>
          <w:szCs w:val="28"/>
        </w:rPr>
        <w:t xml:space="preserve">Критерии и показатели, используемые при оценивании учебного реферата </w:t>
      </w:r>
    </w:p>
    <w:p w:rsidR="00173991" w:rsidRDefault="00173991" w:rsidP="002A22A7">
      <w:pPr>
        <w:ind w:firstLine="709"/>
        <w:contextualSpacing/>
        <w:rPr>
          <w:rFonts w:ascii="Times New Roman" w:hAnsi="Times New Roman" w:cs="Times New Roman"/>
          <w:sz w:val="28"/>
          <w:szCs w:val="28"/>
        </w:rPr>
      </w:pPr>
    </w:p>
    <w:tbl>
      <w:tblPr>
        <w:tblW w:w="9683" w:type="dxa"/>
        <w:tblCellSpacing w:w="7" w:type="dxa"/>
        <w:tblBorders>
          <w:top w:val="outset" w:sz="6" w:space="0" w:color="auto"/>
          <w:left w:val="outset" w:sz="6" w:space="0" w:color="auto"/>
          <w:bottom w:val="outset" w:sz="6" w:space="0" w:color="auto"/>
          <w:right w:val="outset" w:sz="6" w:space="0" w:color="auto"/>
        </w:tblBorders>
        <w:tblLook w:val="04A0"/>
      </w:tblPr>
      <w:tblGrid>
        <w:gridCol w:w="3021"/>
        <w:gridCol w:w="6662"/>
      </w:tblGrid>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Критерии </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center"/>
              <w:rPr>
                <w:rFonts w:ascii="Times New Roman" w:hAnsi="Times New Roman" w:cs="Times New Roman"/>
                <w:sz w:val="28"/>
                <w:szCs w:val="28"/>
              </w:rPr>
            </w:pPr>
            <w:r>
              <w:rPr>
                <w:rFonts w:ascii="Times New Roman" w:hAnsi="Times New Roman" w:cs="Times New Roman"/>
                <w:sz w:val="28"/>
                <w:szCs w:val="28"/>
              </w:rPr>
              <w:t>Показатели</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 xml:space="preserve">1.Новизна реферированного текста </w:t>
            </w:r>
          </w:p>
          <w:p w:rsidR="00173991" w:rsidRDefault="00641644" w:rsidP="003A73FB">
            <w:pPr>
              <w:contextualSpacing/>
              <w:jc w:val="both"/>
              <w:rPr>
                <w:rFonts w:ascii="Times New Roman" w:hAnsi="Times New Roman" w:cs="Times New Roman"/>
                <w:sz w:val="28"/>
                <w:szCs w:val="28"/>
              </w:rPr>
            </w:pPr>
            <w:r>
              <w:rPr>
                <w:rFonts w:ascii="Times New Roman" w:hAnsi="Times New Roman" w:cs="Times New Roman"/>
                <w:sz w:val="28"/>
                <w:szCs w:val="28"/>
              </w:rPr>
              <w:lastRenderedPageBreak/>
              <w:t>Макс. - 15</w:t>
            </w:r>
            <w:r w:rsidR="00173991">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lastRenderedPageBreak/>
              <w:t>- актуальность проблемы и темы;</w:t>
            </w:r>
            <w:r>
              <w:rPr>
                <w:rFonts w:ascii="Times New Roman" w:hAnsi="Times New Roman" w:cs="Times New Roman"/>
                <w:sz w:val="28"/>
                <w:szCs w:val="28"/>
              </w:rPr>
              <w:br/>
              <w:t xml:space="preserve">- новизна и самостоятельность в постановке </w:t>
            </w:r>
            <w:r>
              <w:rPr>
                <w:rFonts w:ascii="Times New Roman" w:hAnsi="Times New Roman" w:cs="Times New Roman"/>
                <w:sz w:val="28"/>
                <w:szCs w:val="28"/>
              </w:rPr>
              <w:lastRenderedPageBreak/>
              <w:t>проблемы, в формулировании нового аспекта выбранной для анализа проблемы;</w:t>
            </w:r>
            <w:r>
              <w:rPr>
                <w:rFonts w:ascii="Times New Roman" w:hAnsi="Times New Roman" w:cs="Times New Roman"/>
                <w:sz w:val="28"/>
                <w:szCs w:val="28"/>
              </w:rPr>
              <w:br/>
              <w:t>- наличие авторской позиции, самостоятельность суждений.</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lastRenderedPageBreak/>
              <w:t>2. Степень раскр</w:t>
            </w:r>
            <w:r w:rsidR="00641644">
              <w:rPr>
                <w:rFonts w:ascii="Times New Roman" w:hAnsi="Times New Roman" w:cs="Times New Roman"/>
                <w:sz w:val="28"/>
                <w:szCs w:val="28"/>
              </w:rPr>
              <w:t>ытия сущности проблемы</w:t>
            </w:r>
            <w:r w:rsidR="00641644">
              <w:rPr>
                <w:rFonts w:ascii="Times New Roman" w:hAnsi="Times New Roman" w:cs="Times New Roman"/>
                <w:sz w:val="28"/>
                <w:szCs w:val="28"/>
              </w:rPr>
              <w:br/>
              <w:t>Макс. - 15</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соответствие плана теме реферата;</w:t>
            </w:r>
            <w:r>
              <w:rPr>
                <w:rFonts w:ascii="Times New Roman" w:hAnsi="Times New Roman" w:cs="Times New Roman"/>
                <w:sz w:val="28"/>
                <w:szCs w:val="28"/>
              </w:rPr>
              <w:br/>
              <w:t>- соответствие содержания теме и плану реферата;</w:t>
            </w:r>
            <w:r>
              <w:rPr>
                <w:rFonts w:ascii="Times New Roman" w:hAnsi="Times New Roman" w:cs="Times New Roman"/>
                <w:sz w:val="28"/>
                <w:szCs w:val="28"/>
              </w:rPr>
              <w:br/>
              <w:t>- полнота и глубина раскрытия основных понятий проблемы;</w:t>
            </w:r>
            <w:r>
              <w:rPr>
                <w:rFonts w:ascii="Times New Roman" w:hAnsi="Times New Roman" w:cs="Times New Roman"/>
                <w:sz w:val="28"/>
                <w:szCs w:val="28"/>
              </w:rPr>
              <w:br/>
              <w:t>- обоснованность способов и методов работы с материалом;</w:t>
            </w:r>
            <w:r>
              <w:rPr>
                <w:rFonts w:ascii="Times New Roman" w:hAnsi="Times New Roman" w:cs="Times New Roman"/>
                <w:sz w:val="28"/>
                <w:szCs w:val="28"/>
              </w:rPr>
              <w:br/>
              <w:t>- умение работать с литературой, систематизировать и структурировать материал;</w:t>
            </w:r>
            <w:r>
              <w:rPr>
                <w:rFonts w:ascii="Times New Roman" w:hAnsi="Times New Roman" w:cs="Times New Roman"/>
                <w:sz w:val="28"/>
                <w:szCs w:val="28"/>
              </w:rPr>
              <w:br/>
              <w:t>- умение обобщать, сопоставлять различные точки зрения по рассматриваемому вопросу, аргументировать основные положения и выводы.</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3. Обоснованн</w:t>
            </w:r>
            <w:r w:rsidR="00641644">
              <w:rPr>
                <w:rFonts w:ascii="Times New Roman" w:hAnsi="Times New Roman" w:cs="Times New Roman"/>
                <w:sz w:val="28"/>
                <w:szCs w:val="28"/>
              </w:rPr>
              <w:t>ость выбора источников</w:t>
            </w:r>
            <w:r w:rsidR="00641644">
              <w:rPr>
                <w:rFonts w:ascii="Times New Roman" w:hAnsi="Times New Roman" w:cs="Times New Roman"/>
                <w:sz w:val="28"/>
                <w:szCs w:val="28"/>
              </w:rPr>
              <w:br/>
              <w:t>Макс. - 1</w:t>
            </w:r>
            <w:r>
              <w:rPr>
                <w:rFonts w:ascii="Times New Roman" w:hAnsi="Times New Roman" w:cs="Times New Roman"/>
                <w:sz w:val="28"/>
                <w:szCs w:val="28"/>
              </w:rPr>
              <w:t>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круг, полнота использования литературных источников по проблеме;</w:t>
            </w:r>
            <w:r>
              <w:rPr>
                <w:rFonts w:ascii="Times New Roman" w:hAnsi="Times New Roman" w:cs="Times New Roman"/>
                <w:sz w:val="28"/>
                <w:szCs w:val="28"/>
              </w:rPr>
              <w:br/>
              <w:t>- привлечение новейших работ по проблеме (журнальные публикации, материалы сборников научных трудов и т.д.).</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A73FB"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4. Соблюдение требований к оформлению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правильное оформление ссылок на используемую литературу;</w:t>
            </w:r>
            <w:r>
              <w:rPr>
                <w:rFonts w:ascii="Times New Roman" w:hAnsi="Times New Roman" w:cs="Times New Roman"/>
                <w:sz w:val="28"/>
                <w:szCs w:val="28"/>
              </w:rPr>
              <w:br/>
              <w:t>- грамотность и культура изложения;</w:t>
            </w:r>
            <w:r>
              <w:rPr>
                <w:rFonts w:ascii="Times New Roman" w:hAnsi="Times New Roman" w:cs="Times New Roman"/>
                <w:sz w:val="28"/>
                <w:szCs w:val="28"/>
              </w:rPr>
              <w:br/>
              <w:t>- владение терминологией и понятийным аппаратом проблемы;</w:t>
            </w:r>
            <w:r>
              <w:rPr>
                <w:rFonts w:ascii="Times New Roman" w:hAnsi="Times New Roman" w:cs="Times New Roman"/>
                <w:sz w:val="28"/>
                <w:szCs w:val="28"/>
              </w:rPr>
              <w:br/>
              <w:t>- соблюдение требований к объему реферата;</w:t>
            </w:r>
            <w:r>
              <w:rPr>
                <w:rFonts w:ascii="Times New Roman" w:hAnsi="Times New Roman" w:cs="Times New Roman"/>
                <w:sz w:val="28"/>
                <w:szCs w:val="28"/>
              </w:rPr>
              <w:br/>
              <w:t>- культура оформления: выделение абзацев.</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5. Грамотность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отсутствие орфографических и синтаксических ошибок, стилистических погрешностей;</w:t>
            </w:r>
            <w:r>
              <w:rPr>
                <w:rFonts w:ascii="Times New Roman" w:hAnsi="Times New Roman" w:cs="Times New Roman"/>
                <w:sz w:val="28"/>
                <w:szCs w:val="28"/>
              </w:rPr>
              <w:br/>
              <w:t>- отсутствие опечаток, сокращений слов, кроме общепринятых;</w:t>
            </w:r>
            <w:r>
              <w:rPr>
                <w:rFonts w:ascii="Times New Roman" w:hAnsi="Times New Roman" w:cs="Times New Roman"/>
                <w:sz w:val="28"/>
                <w:szCs w:val="28"/>
              </w:rPr>
              <w:br/>
              <w:t>- литературный стиль.</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173991" w:rsidRPr="003A73FB" w:rsidRDefault="00173991" w:rsidP="003A73FB">
            <w:pPr>
              <w:pStyle w:val="a5"/>
              <w:numPr>
                <w:ilvl w:val="0"/>
                <w:numId w:val="14"/>
              </w:numPr>
              <w:ind w:hanging="720"/>
              <w:rPr>
                <w:rFonts w:ascii="Times New Roman" w:hAnsi="Times New Roman" w:cs="Times New Roman"/>
                <w:iCs/>
                <w:color w:val="000000"/>
                <w:sz w:val="28"/>
                <w:szCs w:val="28"/>
              </w:rPr>
            </w:pPr>
            <w:r w:rsidRPr="003A73FB">
              <w:rPr>
                <w:rFonts w:ascii="Times New Roman" w:hAnsi="Times New Roman" w:cs="Times New Roman"/>
                <w:iCs/>
                <w:color w:val="000000"/>
                <w:sz w:val="28"/>
                <w:szCs w:val="28"/>
              </w:rPr>
              <w:t>Устная защита</w:t>
            </w:r>
          </w:p>
          <w:p w:rsidR="00641644" w:rsidRPr="00641644" w:rsidRDefault="00641644" w:rsidP="003A73FB">
            <w:pPr>
              <w:contextualSpacing/>
              <w:rPr>
                <w:rFonts w:ascii="Times New Roman" w:hAnsi="Times New Roman" w:cs="Times New Roman"/>
                <w:iCs/>
                <w:color w:val="000000"/>
                <w:sz w:val="28"/>
                <w:szCs w:val="28"/>
              </w:rPr>
            </w:pPr>
            <w:r w:rsidRPr="00641644">
              <w:rPr>
                <w:rFonts w:ascii="Times New Roman" w:hAnsi="Times New Roman" w:cs="Times New Roman"/>
                <w:sz w:val="28"/>
                <w:szCs w:val="28"/>
              </w:rPr>
              <w:t xml:space="preserve">Макс. - </w:t>
            </w:r>
            <w:r>
              <w:rPr>
                <w:rFonts w:ascii="Times New Roman" w:hAnsi="Times New Roman" w:cs="Times New Roman"/>
                <w:sz w:val="28"/>
                <w:szCs w:val="28"/>
              </w:rPr>
              <w:t>4</w:t>
            </w:r>
            <w:r w:rsidRPr="00641644">
              <w:rPr>
                <w:rFonts w:ascii="Times New Roman" w:hAnsi="Times New Roman" w:cs="Times New Roman"/>
                <w:sz w:val="28"/>
                <w:szCs w:val="28"/>
              </w:rPr>
              <w:t>0 баллов</w:t>
            </w:r>
          </w:p>
          <w:p w:rsidR="00641644" w:rsidRPr="00641644" w:rsidRDefault="00641644" w:rsidP="002A22A7">
            <w:pPr>
              <w:ind w:firstLine="709"/>
              <w:contextualSpacing/>
              <w:rPr>
                <w:rFonts w:ascii="Times New Roman" w:hAnsi="Times New Roman" w:cs="Times New Roman"/>
                <w:sz w:val="28"/>
                <w:szCs w:val="28"/>
              </w:rPr>
            </w:pP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навыки владения речью, общения с аудиторией, а также уме</w:t>
            </w:r>
            <w:r>
              <w:rPr>
                <w:rFonts w:ascii="Times New Roman" w:hAnsi="Times New Roman" w:cs="Times New Roman"/>
                <w:sz w:val="28"/>
                <w:szCs w:val="28"/>
              </w:rPr>
              <w:t>ние грамотно, научно, тактично;</w:t>
            </w:r>
          </w:p>
          <w:p w:rsidR="00173991" w:rsidRP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аргументировано доказывать свою мысль, отстаивать свои взгляды, убеждения</w:t>
            </w:r>
            <w:r>
              <w:rPr>
                <w:rFonts w:ascii="Times New Roman" w:hAnsi="Times New Roman" w:cs="Times New Roman"/>
                <w:sz w:val="28"/>
                <w:szCs w:val="28"/>
              </w:rPr>
              <w:t>.</w:t>
            </w:r>
          </w:p>
        </w:tc>
      </w:tr>
    </w:tbl>
    <w:p w:rsidR="00173991" w:rsidRDefault="00173991" w:rsidP="002A22A7">
      <w:pPr>
        <w:ind w:firstLine="709"/>
        <w:contextualSpacing/>
        <w:rPr>
          <w:rFonts w:ascii="Times New Roman" w:hAnsi="Times New Roman" w:cs="Times New Roman"/>
          <w:sz w:val="28"/>
          <w:szCs w:val="28"/>
        </w:rPr>
      </w:pPr>
    </w:p>
    <w:p w:rsidR="00173991" w:rsidRPr="00976C76" w:rsidRDefault="00173991" w:rsidP="00976C76">
      <w:pPr>
        <w:ind w:firstLine="709"/>
        <w:contextualSpacing/>
        <w:jc w:val="center"/>
        <w:rPr>
          <w:rFonts w:ascii="Times New Roman" w:hAnsi="Times New Roman" w:cs="Times New Roman"/>
          <w:bCs/>
          <w:sz w:val="28"/>
          <w:szCs w:val="28"/>
        </w:rPr>
      </w:pPr>
      <w:r w:rsidRPr="00976C76">
        <w:rPr>
          <w:rFonts w:ascii="Times New Roman" w:hAnsi="Times New Roman" w:cs="Times New Roman"/>
          <w:bCs/>
          <w:sz w:val="28"/>
          <w:szCs w:val="28"/>
        </w:rPr>
        <w:t>Оценивание реферата</w:t>
      </w: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Реферат оценивается по 100 балльной шкале, балы переводятся в оценки успеваемости следующим образом: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90 – 100 баллов – «отлично»;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70 – 89 баллов – «хорошо»;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 51 – 69 баллов – «удовлетворительно;</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мене 51 балла – «неудовлетворительно».</w:t>
      </w:r>
    </w:p>
    <w:p w:rsidR="00173991" w:rsidRDefault="00173991" w:rsidP="002A22A7">
      <w:pPr>
        <w:ind w:firstLine="709"/>
        <w:contextualSpacing/>
        <w:jc w:val="both"/>
        <w:rPr>
          <w:rFonts w:ascii="Times New Roman" w:hAnsi="Times New Roman" w:cs="Times New Roman"/>
          <w:sz w:val="28"/>
          <w:szCs w:val="28"/>
        </w:rPr>
      </w:pPr>
    </w:p>
    <w:p w:rsidR="003A73FB" w:rsidRDefault="003A73FB" w:rsidP="002A22A7">
      <w:pPr>
        <w:ind w:firstLine="709"/>
        <w:contextualSpacing/>
        <w:jc w:val="both"/>
        <w:rPr>
          <w:rFonts w:ascii="Times New Roman" w:hAnsi="Times New Roman" w:cs="Times New Roman"/>
          <w:sz w:val="28"/>
          <w:szCs w:val="28"/>
        </w:rPr>
      </w:pPr>
    </w:p>
    <w:p w:rsidR="00281DE3" w:rsidRPr="00613D3B" w:rsidRDefault="00613D3B" w:rsidP="00976C76">
      <w:pPr>
        <w:tabs>
          <w:tab w:val="left" w:pos="4127"/>
        </w:tabs>
        <w:ind w:firstLine="709"/>
        <w:contextualSpacing/>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t xml:space="preserve">6 </w:t>
      </w:r>
      <w:r w:rsidR="00281DE3" w:rsidRPr="00613D3B">
        <w:rPr>
          <w:rFonts w:ascii="Times New Roman" w:eastAsia="Times New Roman" w:hAnsi="Times New Roman" w:cs="Times New Roman"/>
          <w:bCs/>
          <w:color w:val="000000"/>
          <w:sz w:val="28"/>
          <w:szCs w:val="28"/>
          <w:lang w:eastAsia="ru-RU"/>
        </w:rPr>
        <w:t>СОВЕТЫ ПО ЗАЩИТЕ РЕФЕРАТА</w:t>
      </w:r>
    </w:p>
    <w:p w:rsidR="00281DE3" w:rsidRPr="00613D3B"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Готовясь к ответу, Вы должны вспомнить материал максимально подробно, и это должно найти отражение </w:t>
      </w:r>
      <w:r w:rsidR="003A73FB">
        <w:rPr>
          <w:rFonts w:ascii="Times New Roman" w:eastAsia="Times New Roman" w:hAnsi="Times New Roman" w:cs="Times New Roman"/>
          <w:color w:val="000000"/>
          <w:sz w:val="28"/>
          <w:szCs w:val="28"/>
          <w:lang w:eastAsia="ru-RU"/>
        </w:rPr>
        <w:t>в</w:t>
      </w:r>
      <w:r w:rsidRPr="00CF603A">
        <w:rPr>
          <w:rFonts w:ascii="Times New Roman" w:eastAsia="Times New Roman" w:hAnsi="Times New Roman" w:cs="Times New Roman"/>
          <w:color w:val="000000"/>
          <w:sz w:val="28"/>
          <w:szCs w:val="28"/>
          <w:lang w:eastAsia="ru-RU"/>
        </w:rPr>
        <w:t xml:space="preserve"> схеме Вашего ответа. Но тут же необходимо выделить главное, что наиболее важно для понимания материала в целом. Особенно строго следует отбирать примеры и иллюстрации.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Вступление должно быть очень кратким – 1-2 фразы (если Вы хотите подчеркнуть при этом важность и сложность данного вопроса, то не говорите, что он сложен и важен, а покажите его сложность и важность).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Полезно вначале показать свою схему раскрытия вопроса, а уж потом ее детализировать.</w:t>
      </w:r>
    </w:p>
    <w:p w:rsidR="00281DE3" w:rsidRPr="00CF603A" w:rsidRDefault="00281DE3" w:rsidP="00976C76">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Рассказывать будет легче, если Вы представите себе, что объясняете материал очень способному и хорошо подготовленному человеку, который не знает именно этого раздела, и что при этом Вам обязательно нужно доказать важность данного раздела и заинтересовать в его освоении.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Строго следите за точностью своих выражений и правильностью употребления терминов.</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демонстрируйте излишнего волнения и не напрашивайтесь на сочувствие.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особенно внимательны ко всем вопросам преподавателя, к малейшим его замечаниям. Он поможет Вам припомнить новый, дополнительный материал. Воспользуйтесь его поддержкой. И уж ни в коем случае его не перебивайте!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бойтесь дополнительных вопросов – чаще всего преподаватель использует их как один из способов помочь Вам или сэкономить время. Если Вас прервали, а при оценке ставят в вину пропуск важной части материала, не возмущайтесь, а покажите план своего ответа, где эта часть стоит несколько позже того, на чем Вы были прерваны.</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Прежде чем отвечать на дополнительный вопрос, необходимо сначала правильно его понять. Для этого нужно хотя бы немного подумать, иногда переспросить, уточнить: правильно ли Вы поняли поставленный вопрос. И при ответе следует соблюдать тот же принцип экономности мышления, а не высказывать без разбора все, что Вы можете сказать.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доброжелательны и тактичны, даже если к ответу Вы не готовы (это вина не преподавателя, а Ваша, и пересдавать экзамен Вы будете тому же преподавателю).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D15CEC" w:rsidRPr="00D15CEC" w:rsidRDefault="00D15CEC" w:rsidP="00505F36">
      <w:pPr>
        <w:shd w:val="clear" w:color="auto" w:fill="FFFFFF"/>
        <w:tabs>
          <w:tab w:val="left" w:pos="3836"/>
        </w:tabs>
        <w:ind w:firstLine="709"/>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w:t>
      </w:r>
      <w:r w:rsidRPr="00D15CEC">
        <w:rPr>
          <w:rFonts w:ascii="Times New Roman" w:eastAsia="Times New Roman" w:hAnsi="Times New Roman" w:cs="Times New Roman"/>
          <w:sz w:val="28"/>
          <w:szCs w:val="28"/>
          <w:lang w:eastAsia="ru-RU"/>
        </w:rPr>
        <w:t>СПИСОК ИСПОЛЬЗОВАННОЙ ЛИТЕРАТУРЫ</w:t>
      </w:r>
    </w:p>
    <w:p w:rsidR="00D15CEC" w:rsidRPr="00D15CEC" w:rsidRDefault="00D15CEC" w:rsidP="00D15CEC">
      <w:pPr>
        <w:tabs>
          <w:tab w:val="left" w:pos="2429"/>
        </w:tabs>
        <w:ind w:firstLine="709"/>
        <w:contextualSpacing/>
        <w:jc w:val="center"/>
        <w:rPr>
          <w:rFonts w:ascii="Times New Roman" w:eastAsia="Times New Roman" w:hAnsi="Times New Roman" w:cs="Times New Roman"/>
          <w:sz w:val="28"/>
          <w:szCs w:val="28"/>
          <w:lang w:eastAsia="ru-RU"/>
        </w:rPr>
      </w:pPr>
    </w:p>
    <w:p w:rsidR="00D15CEC" w:rsidRPr="00AD16BE" w:rsidRDefault="00D15CEC" w:rsidP="00D15CEC">
      <w:pPr>
        <w:tabs>
          <w:tab w:val="left" w:pos="2429"/>
          <w:tab w:val="center" w:pos="4890"/>
          <w:tab w:val="left" w:pos="7587"/>
        </w:tabs>
        <w:ind w:firstLine="709"/>
        <w:contextualSpacing/>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Pr="00AD16BE">
        <w:rPr>
          <w:rFonts w:ascii="Times New Roman" w:eastAsia="Times New Roman" w:hAnsi="Times New Roman" w:cs="Times New Roman"/>
          <w:b/>
          <w:sz w:val="28"/>
          <w:szCs w:val="28"/>
          <w:lang w:eastAsia="ru-RU"/>
        </w:rPr>
        <w:t>О</w:t>
      </w:r>
      <w:r w:rsidRPr="00AD16BE">
        <w:rPr>
          <w:rFonts w:ascii="Times New Roman" w:eastAsia="Times New Roman" w:hAnsi="Times New Roman" w:cs="Times New Roman"/>
          <w:b/>
          <w:bCs/>
          <w:sz w:val="28"/>
          <w:szCs w:val="28"/>
          <w:lang w:eastAsia="ru-RU"/>
        </w:rPr>
        <w:t>сновная литература</w:t>
      </w:r>
      <w:r>
        <w:rPr>
          <w:rFonts w:ascii="Times New Roman" w:eastAsia="Times New Roman" w:hAnsi="Times New Roman" w:cs="Times New Roman"/>
          <w:b/>
          <w:bCs/>
          <w:sz w:val="28"/>
          <w:szCs w:val="28"/>
          <w:lang w:eastAsia="ru-RU"/>
        </w:rPr>
        <w:tab/>
      </w:r>
    </w:p>
    <w:p w:rsidR="00D15CEC" w:rsidRPr="00AD16BE" w:rsidRDefault="00D15CEC" w:rsidP="00D15CEC">
      <w:pPr>
        <w:tabs>
          <w:tab w:val="left" w:pos="2429"/>
        </w:tabs>
        <w:ind w:firstLine="709"/>
        <w:contextualSpacing/>
        <w:jc w:val="center"/>
        <w:rPr>
          <w:rFonts w:ascii="Times New Roman" w:eastAsia="Times New Roman" w:hAnsi="Times New Roman" w:cs="Times New Roman"/>
          <w:b/>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1. Русский язык. Учебное пособие для студентов казахских отделений университетов (бакалавриат) – Под редакцией Ахмедьярова К.К., Жаркынбековой Ш.К., Мухамадиева Х.С. – Алматы, Қазақ университеті, 2012.</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2. Абаева Ж.С. Русский язык: учебное пособие для студентов казахских отделений факультета международных отношений. – Алматы, Қазақ университеті, 2014.</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3. Алтынбекова О.Б. Учебное пособие по русскому языку: Лауреаты Нобелевской премии по физике. - Алматы, Қазақ университеті,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4. Бузело А.С. Русский язык: Учебное пособие для студентов-математиков казахских отделений.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5. Жаналина Л.К., Килевая Л.Т., Касымова Р.Т., Маймакова А.Д., Абаева М.К. Язык современной науки: языковые портреты. Учимся искусству научной речи: учебное пособие - Алматы,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6. Мухамадиев Х.С. Пособие по научному стилю речи. Русский язык.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w:t>
      </w:r>
    </w:p>
    <w:p w:rsidR="00D15CEC" w:rsidRDefault="00D15CEC" w:rsidP="00D15CEC">
      <w:pPr>
        <w:ind w:firstLine="709"/>
        <w:contextualSpacing/>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Д</w:t>
      </w:r>
      <w:r w:rsidRPr="00DC47E6">
        <w:rPr>
          <w:rFonts w:ascii="Times New Roman" w:eastAsia="Times New Roman" w:hAnsi="Times New Roman" w:cs="Times New Roman"/>
          <w:b/>
          <w:bCs/>
          <w:sz w:val="28"/>
          <w:szCs w:val="28"/>
          <w:lang w:eastAsia="ru-RU"/>
        </w:rPr>
        <w:t>ополнительная литература</w:t>
      </w:r>
    </w:p>
    <w:p w:rsidR="00D15CEC" w:rsidRPr="00077D8B" w:rsidRDefault="00D15CEC" w:rsidP="00D15CEC">
      <w:pPr>
        <w:ind w:firstLine="709"/>
        <w:contextualSpacing/>
        <w:jc w:val="center"/>
        <w:rPr>
          <w:rFonts w:ascii="Times New Roman" w:eastAsia="Times New Roman" w:hAnsi="Times New Roman" w:cs="Times New Roman"/>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7. Бекишева Р.И., Мусатаева М.М. Пособие по научному стилю русской речи (юридической цикл) – Алматы, 2001.</w:t>
      </w:r>
    </w:p>
    <w:p w:rsidR="00D15CEC" w:rsidRPr="00DC47E6" w:rsidRDefault="00D15CEC" w:rsidP="00D15CEC">
      <w:pPr>
        <w:pStyle w:val="a3"/>
        <w:spacing w:before="0" w:beforeAutospacing="0" w:after="0" w:afterAutospacing="0"/>
        <w:ind w:firstLine="709"/>
        <w:contextualSpacing/>
        <w:jc w:val="both"/>
        <w:rPr>
          <w:sz w:val="28"/>
          <w:szCs w:val="28"/>
        </w:rPr>
      </w:pPr>
      <w:r w:rsidRPr="00077D8B">
        <w:rPr>
          <w:sz w:val="28"/>
          <w:szCs w:val="28"/>
        </w:rPr>
        <w:t>8. Колесникова Н.И. От конспекта к диссертации: Учебное пособие по развитию навыков письменной речи. М.: Наука, 2003.</w:t>
      </w:r>
      <w:r w:rsidRPr="00DC47E6">
        <w:rPr>
          <w:sz w:val="28"/>
          <w:szCs w:val="28"/>
        </w:rPr>
        <w:t xml:space="preserve"> </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Кормилицына М.А., Сиротинина О.Б. Язык СМИ: учебное пособие 2-е. – М: ФЛИНТА: Наука, 2015.</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10. Пособие по научному стилю речи. Для вузов технического профиля // Под ред. И.Г.Проскуряковой. – Москва, 2004.</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11. Практическое пособие по русскому языку для студентов технических вузов / Оспанова Б.Р., Касенова Н.А., Азимбаева Ж.А., Акынжанова А.А., Тимохина Т.В. – М: ФЛИНТА: Наука, 2015.</w:t>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281DE3" w:rsidRDefault="00D15CEC" w:rsidP="00D15CEC">
      <w:pPr>
        <w:shd w:val="clear" w:color="auto" w:fill="FFFFFF"/>
        <w:tabs>
          <w:tab w:val="left" w:pos="6641"/>
          <w:tab w:val="left" w:pos="6974"/>
          <w:tab w:val="right" w:pos="9071"/>
        </w:tabs>
        <w:ind w:firstLine="709"/>
        <w:contextualSpacing/>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r w:rsidR="00281DE3" w:rsidRPr="003A73FB">
        <w:rPr>
          <w:rFonts w:ascii="Times New Roman" w:eastAsia="Times New Roman" w:hAnsi="Times New Roman" w:cs="Times New Roman"/>
          <w:bCs/>
          <w:color w:val="000000"/>
          <w:sz w:val="28"/>
          <w:szCs w:val="28"/>
          <w:lang w:eastAsia="ru-RU"/>
        </w:rPr>
        <w:t>Приложение №1</w:t>
      </w:r>
    </w:p>
    <w:p w:rsidR="00D15CEC" w:rsidRPr="003A73FB"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титульного листа к реферату</w:t>
      </w:r>
    </w:p>
    <w:p w:rsidR="009405D7" w:rsidRDefault="009405D7"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CB4BAE" w:rsidRPr="003A73FB" w:rsidRDefault="00CB4BAE" w:rsidP="002A22A7">
      <w:pPr>
        <w:ind w:left="720" w:firstLine="709"/>
        <w:contextualSpacing/>
        <w:jc w:val="center"/>
        <w:rPr>
          <w:rFonts w:ascii="Times New Roman" w:hAnsi="Times New Roman" w:cs="Times New Roman"/>
          <w:sz w:val="28"/>
          <w:szCs w:val="28"/>
        </w:rPr>
      </w:pPr>
      <w:r w:rsidRPr="003A73FB">
        <w:rPr>
          <w:rFonts w:ascii="Times New Roman" w:hAnsi="Times New Roman" w:cs="Times New Roman"/>
          <w:bCs/>
          <w:sz w:val="28"/>
          <w:szCs w:val="28"/>
        </w:rPr>
        <w:t>ВОСТОЧНО-КАЗАХСТАНСКИЙ ГОСУДАРСТВЕННЫЙ ТЕХНИЧЕСКИЙ УНИВЕРСИТЕТ им. Д. СЕРИКБАЕВА</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Школа гуманитарного образования</w:t>
      </w:r>
      <w:r w:rsidR="003A73FB">
        <w:rPr>
          <w:rFonts w:ascii="Times New Roman" w:hAnsi="Times New Roman" w:cs="Times New Roman"/>
          <w:sz w:val="28"/>
          <w:szCs w:val="28"/>
        </w:rPr>
        <w:t xml:space="preserve"> и физической культуры</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 xml:space="preserve">Кафедра казахского, русского языков </w:t>
      </w: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Реферат</w:t>
      </w:r>
    </w:p>
    <w:p w:rsidR="00CB4BAE" w:rsidRDefault="00CB4BAE" w:rsidP="002A22A7">
      <w:pPr>
        <w:ind w:left="720" w:firstLine="709"/>
        <w:contextualSpacing/>
        <w:rPr>
          <w:rFonts w:ascii="Times New Roman" w:hAnsi="Times New Roman" w:cs="Times New Roman"/>
          <w:sz w:val="28"/>
          <w:szCs w:val="28"/>
        </w:rPr>
      </w:pPr>
      <w:r w:rsidRPr="00DC47E6">
        <w:rPr>
          <w:rFonts w:ascii="Times New Roman" w:hAnsi="Times New Roman" w:cs="Times New Roman"/>
          <w:bCs/>
          <w:sz w:val="28"/>
          <w:szCs w:val="28"/>
        </w:rPr>
        <w:t xml:space="preserve">на тему: _______________________________________ </w:t>
      </w:r>
      <w:r w:rsidRPr="00DC47E6">
        <w:rPr>
          <w:rFonts w:ascii="Times New Roman" w:hAnsi="Times New Roman" w:cs="Times New Roman"/>
          <w:sz w:val="28"/>
          <w:szCs w:val="28"/>
        </w:rPr>
        <w:br/>
      </w:r>
      <w:r w:rsidRPr="00DC47E6">
        <w:rPr>
          <w:rFonts w:ascii="Times New Roman" w:hAnsi="Times New Roman" w:cs="Times New Roman"/>
          <w:sz w:val="28"/>
          <w:szCs w:val="28"/>
        </w:rPr>
        <w:br/>
      </w:r>
    </w:p>
    <w:p w:rsidR="00CB4BAE" w:rsidRDefault="00CB4BAE" w:rsidP="002A22A7">
      <w:pPr>
        <w:ind w:left="720" w:firstLine="709"/>
        <w:contextualSpacing/>
        <w:rPr>
          <w:rFonts w:ascii="Times New Roman" w:hAnsi="Times New Roman" w:cs="Times New Roman"/>
          <w:sz w:val="28"/>
          <w:szCs w:val="28"/>
        </w:rPr>
      </w:pPr>
    </w:p>
    <w:p w:rsidR="00CB4BAE"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Выполнил (а): Ф.И.О. студента,</w:t>
      </w:r>
      <w:r w:rsidRPr="00DC47E6">
        <w:rPr>
          <w:rFonts w:ascii="Times New Roman" w:hAnsi="Times New Roman" w:cs="Times New Roman"/>
          <w:sz w:val="28"/>
          <w:szCs w:val="28"/>
        </w:rPr>
        <w:br/>
        <w:t xml:space="preserve"> группа, факультет</w:t>
      </w:r>
      <w:r w:rsidRPr="00DC47E6">
        <w:rPr>
          <w:rFonts w:ascii="Times New Roman" w:hAnsi="Times New Roman" w:cs="Times New Roman"/>
          <w:sz w:val="28"/>
          <w:szCs w:val="28"/>
        </w:rPr>
        <w:br/>
      </w:r>
      <w:r w:rsidRPr="00DC47E6">
        <w:rPr>
          <w:rFonts w:ascii="Times New Roman" w:hAnsi="Times New Roman" w:cs="Times New Roman"/>
          <w:sz w:val="28"/>
          <w:szCs w:val="28"/>
        </w:rPr>
        <w:br/>
        <w:t>Проверил (а):</w:t>
      </w:r>
      <w:r w:rsidRPr="00DC47E6">
        <w:rPr>
          <w:rFonts w:ascii="Times New Roman" w:hAnsi="Times New Roman" w:cs="Times New Roman"/>
          <w:sz w:val="28"/>
          <w:szCs w:val="28"/>
        </w:rPr>
        <w:br/>
        <w:t xml:space="preserve">кафедра, должность, звание </w:t>
      </w: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Ф.И.О. преподавателя</w:t>
      </w: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613D3B" w:rsidRDefault="00613D3B" w:rsidP="002A22A7">
      <w:pPr>
        <w:ind w:firstLine="709"/>
        <w:contextualSpacing/>
        <w:jc w:val="center"/>
        <w:rPr>
          <w:rFonts w:ascii="Times New Roman" w:hAnsi="Times New Roman" w:cs="Times New Roman"/>
          <w:sz w:val="28"/>
          <w:szCs w:val="28"/>
        </w:rPr>
      </w:pPr>
    </w:p>
    <w:p w:rsidR="00613D3B" w:rsidRDefault="00613D3B"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CB4BAE" w:rsidRPr="00DC47E6" w:rsidRDefault="00505F36" w:rsidP="00505F36">
      <w:pPr>
        <w:tabs>
          <w:tab w:val="left" w:pos="4105"/>
        </w:tabs>
        <w:ind w:firstLine="709"/>
        <w:contextualSpacing/>
        <w:rPr>
          <w:rFonts w:ascii="Times New Roman" w:hAnsi="Times New Roman" w:cs="Times New Roman"/>
          <w:sz w:val="28"/>
          <w:szCs w:val="28"/>
          <w:lang w:val="kk-KZ"/>
        </w:rPr>
      </w:pPr>
      <w:r>
        <w:rPr>
          <w:rFonts w:ascii="Times New Roman" w:hAnsi="Times New Roman" w:cs="Times New Roman"/>
          <w:sz w:val="28"/>
          <w:szCs w:val="28"/>
        </w:rPr>
        <w:tab/>
      </w:r>
      <w:r w:rsidR="00CB4BAE" w:rsidRPr="00DC47E6">
        <w:rPr>
          <w:rFonts w:ascii="Times New Roman" w:hAnsi="Times New Roman" w:cs="Times New Roman"/>
          <w:sz w:val="28"/>
          <w:szCs w:val="28"/>
          <w:lang w:val="kk-KZ"/>
        </w:rPr>
        <w:t>Өскемен</w:t>
      </w:r>
    </w:p>
    <w:p w:rsidR="00CB4BAE" w:rsidRPr="00DC47E6" w:rsidRDefault="00CB4BAE" w:rsidP="002A22A7">
      <w:pPr>
        <w:ind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Усть-Каменогорск</w:t>
      </w:r>
    </w:p>
    <w:p w:rsidR="00CB4BAE" w:rsidRPr="00DC47E6" w:rsidRDefault="00CB4BAE" w:rsidP="002A22A7">
      <w:pPr>
        <w:ind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2019</w:t>
      </w:r>
    </w:p>
    <w:p w:rsidR="00281DE3" w:rsidRPr="003A73FB"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r w:rsidRPr="003A73FB">
        <w:rPr>
          <w:rFonts w:ascii="Times New Roman" w:eastAsia="Times New Roman" w:hAnsi="Times New Roman" w:cs="Times New Roman"/>
          <w:bCs/>
          <w:color w:val="000000"/>
          <w:sz w:val="28"/>
          <w:szCs w:val="28"/>
          <w:lang w:eastAsia="ru-RU"/>
        </w:rPr>
        <w:t>Приложение №2</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содержания</w:t>
      </w:r>
    </w:p>
    <w:p w:rsidR="003A73FB" w:rsidRPr="00CF603A" w:rsidRDefault="003A73FB"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Содержание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Введение …</w:t>
      </w:r>
      <w:r w:rsidR="009E1631">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3</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5</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1.2.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7</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1.3.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9</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2</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11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2.2. …………………………………………………………...</w:t>
      </w:r>
      <w:r w:rsidR="009677AD">
        <w:rPr>
          <w:rFonts w:ascii="Times New Roman" w:eastAsia="Times New Roman" w:hAnsi="Times New Roman" w:cs="Times New Roman"/>
          <w:color w:val="000000"/>
          <w:sz w:val="28"/>
          <w:szCs w:val="28"/>
          <w:lang w:eastAsia="ru-RU"/>
        </w:rPr>
        <w:t>................</w:t>
      </w:r>
      <w:r w:rsidR="009E1631">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13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За</w:t>
      </w:r>
      <w:r w:rsidR="00CF603A">
        <w:rPr>
          <w:rFonts w:ascii="Times New Roman" w:eastAsia="Times New Roman" w:hAnsi="Times New Roman" w:cs="Times New Roman"/>
          <w:color w:val="000000"/>
          <w:sz w:val="28"/>
          <w:szCs w:val="28"/>
          <w:lang w:eastAsia="ru-RU"/>
        </w:rPr>
        <w:t xml:space="preserve">ключение …………………………………………………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22</w:t>
      </w: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Приложение …………………………………………………</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23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Список используемых источников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w:t>
      </w:r>
      <w:r w:rsidR="00AD16BE">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 xml:space="preserve"> 24</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76C76" w:rsidRDefault="00976C76"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FD009C" w:rsidRPr="003A73FB" w:rsidRDefault="00481F8F" w:rsidP="002A22A7">
      <w:pPr>
        <w:ind w:firstLine="709"/>
        <w:contextualSpacing/>
        <w:jc w:val="right"/>
        <w:outlineLvl w:val="0"/>
        <w:rPr>
          <w:rFonts w:ascii="Times New Roman" w:eastAsia="Times New Roman" w:hAnsi="Times New Roman" w:cs="Times New Roman"/>
          <w:kern w:val="36"/>
          <w:sz w:val="28"/>
          <w:szCs w:val="28"/>
          <w:lang w:eastAsia="ru-RU"/>
        </w:rPr>
      </w:pPr>
      <w:r w:rsidRPr="003A73FB">
        <w:rPr>
          <w:rFonts w:ascii="Times New Roman" w:eastAsia="Times New Roman" w:hAnsi="Times New Roman" w:cs="Times New Roman"/>
          <w:kern w:val="36"/>
          <w:sz w:val="28"/>
          <w:szCs w:val="28"/>
          <w:lang w:eastAsia="ru-RU"/>
        </w:rPr>
        <w:t>Приложение №</w:t>
      </w:r>
      <w:r w:rsidR="00FD009C" w:rsidRPr="003A73FB">
        <w:rPr>
          <w:rFonts w:ascii="Times New Roman" w:eastAsia="Times New Roman" w:hAnsi="Times New Roman" w:cs="Times New Roman"/>
          <w:kern w:val="36"/>
          <w:sz w:val="28"/>
          <w:szCs w:val="28"/>
          <w:lang w:eastAsia="ru-RU"/>
        </w:rPr>
        <w:t>3</w:t>
      </w:r>
    </w:p>
    <w:p w:rsidR="007C684A" w:rsidRDefault="007C684A" w:rsidP="002A22A7">
      <w:pPr>
        <w:ind w:firstLine="709"/>
        <w:contextualSpacing/>
        <w:jc w:val="right"/>
        <w:outlineLvl w:val="0"/>
        <w:rPr>
          <w:rFonts w:ascii="Times New Roman" w:eastAsia="Times New Roman" w:hAnsi="Times New Roman" w:cs="Times New Roman"/>
          <w:b/>
          <w:kern w:val="36"/>
          <w:sz w:val="28"/>
          <w:szCs w:val="28"/>
          <w:lang w:eastAsia="ru-RU"/>
        </w:rPr>
      </w:pPr>
    </w:p>
    <w:p w:rsidR="00D8722F" w:rsidRPr="00976C76" w:rsidRDefault="00D8722F" w:rsidP="002A22A7">
      <w:pPr>
        <w:ind w:firstLine="709"/>
        <w:contextualSpacing/>
        <w:jc w:val="center"/>
        <w:outlineLvl w:val="0"/>
        <w:rPr>
          <w:rFonts w:ascii="Times New Roman" w:eastAsia="Times New Roman" w:hAnsi="Times New Roman" w:cs="Times New Roman"/>
          <w:kern w:val="36"/>
          <w:sz w:val="28"/>
          <w:szCs w:val="28"/>
          <w:lang w:eastAsia="ru-RU"/>
        </w:rPr>
      </w:pPr>
      <w:r w:rsidRPr="00976C76">
        <w:rPr>
          <w:rFonts w:ascii="Times New Roman" w:eastAsia="Times New Roman" w:hAnsi="Times New Roman" w:cs="Times New Roman"/>
          <w:kern w:val="36"/>
          <w:sz w:val="28"/>
          <w:szCs w:val="28"/>
          <w:lang w:eastAsia="ru-RU"/>
        </w:rPr>
        <w:t xml:space="preserve">Примерная тематика рефератов по русскому языку </w:t>
      </w:r>
      <w:r w:rsidR="007C684A" w:rsidRPr="00976C76">
        <w:rPr>
          <w:rFonts w:ascii="Times New Roman" w:eastAsia="Times New Roman" w:hAnsi="Times New Roman" w:cs="Times New Roman"/>
          <w:kern w:val="36"/>
          <w:sz w:val="28"/>
          <w:szCs w:val="28"/>
          <w:lang w:eastAsia="ru-RU"/>
        </w:rPr>
        <w:t>(уровень С1)</w:t>
      </w:r>
    </w:p>
    <w:p w:rsidR="007C684A" w:rsidRPr="00DC47E6" w:rsidRDefault="007C684A" w:rsidP="002A22A7">
      <w:pPr>
        <w:ind w:firstLine="709"/>
        <w:contextualSpacing/>
        <w:jc w:val="center"/>
        <w:outlineLvl w:val="0"/>
        <w:rPr>
          <w:rFonts w:ascii="Times New Roman" w:eastAsia="Times New Roman" w:hAnsi="Times New Roman" w:cs="Times New Roman"/>
          <w:b/>
          <w:kern w:val="36"/>
          <w:sz w:val="28"/>
          <w:szCs w:val="28"/>
          <w:lang w:eastAsia="ru-RU"/>
        </w:rPr>
      </w:pP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Эстетические качества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Звучащая речь и ее особенности.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Деловой этикет: личное и письменное общение.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Мастерство публичного выступления.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Этические нормы и речевой этикет.</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современной рекламы.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эффективного общения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Имидж современного делового человека: язык, речь, манера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Чистота и выразительность речи. Необходимость изживания ненормативной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Проблемы языковой культуры в современном обществе.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Речевой официальный этикет. Условия, порядок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Нормы этикета при письменном общении. Культура речи в официальной, деловой и дружеской переписке.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Языковой вкус. Языковая норма. Языковая агрессия.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Способы словесного противоборства: эффектное сравнение, убийственный аргумент, контрвопрос, гневная отповедь, контрпример и др.</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Речевое (языковое) манипулирование сознанием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«Словесные шаблоны» для деловых бесед и переговоров.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Правила построения ораторской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Спор и его виды.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Риторические приемы и изобразительно-выразительные средства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СМИ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Жаргоны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Основные особенности разговорного стиля современного русского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Светская беседа.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Устная публичная речь: понятие, особенности, основные виды аргументов. Оратор и его аудитория.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молодежи.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Иностранные слова в современной речи: за и против.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lastRenderedPageBreak/>
        <w:t>Мужчина и женщина: особенности речевого общения.</w:t>
      </w:r>
    </w:p>
    <w:p w:rsidR="00D8722F" w:rsidRPr="00125669" w:rsidRDefault="00D8722F" w:rsidP="002A22A7">
      <w:pPr>
        <w:pStyle w:val="a5"/>
        <w:numPr>
          <w:ilvl w:val="0"/>
          <w:numId w:val="24"/>
        </w:numPr>
        <w:ind w:firstLine="709"/>
        <w:rPr>
          <w:rFonts w:ascii="Times New Roman" w:hAnsi="Times New Roman" w:cs="Times New Roman"/>
          <w:sz w:val="28"/>
          <w:szCs w:val="28"/>
        </w:rPr>
      </w:pPr>
      <w:r w:rsidRPr="00125669">
        <w:rPr>
          <w:rFonts w:ascii="Times New Roman" w:hAnsi="Times New Roman" w:cs="Times New Roman"/>
          <w:sz w:val="28"/>
          <w:szCs w:val="28"/>
        </w:rPr>
        <w:t>Стиль общения.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Общение-диалог как оптимальный принцип взаимодействия.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Авторские риторики, их место в русском красноречии.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Крылатые выражения древнего мира в современном русском языке.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латинские изречения. Их употребление в речи.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слова и выражения.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Красноречие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Лексическая культура оратора.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невербальных средств коммуникации в человеческом общении.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Роль жеста, мимики, пластики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Проблема общения между людьми как одна из основных проблем современности.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Человеческая речь и современная цивилизация.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Речь – необходимое условие познавательной деятельности человека.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Основные законы культуры общения сегодня.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Коммуникативно-речевые способности в структуре профессиональных качеств.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коммуникации. Визуальная (очная) и заочная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Вербальная/невербальная коммуникация.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Стратегия и тактика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Коммуникации в сфере паблик рилейшнз. Понятие о коммуникативной кампании.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Международные (интернациональные) коммуникации. Основы межкультурной (межэтнической, межнациональной)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w:t>
      </w:r>
      <w:r w:rsidRPr="00DC47E6">
        <w:rPr>
          <w:rFonts w:ascii="Times New Roman" w:hAnsi="Times New Roman" w:cs="Times New Roman"/>
          <w:sz w:val="28"/>
          <w:szCs w:val="28"/>
        </w:rPr>
        <w:t>Речевое поведение и его виды: официальное/неофициальное, публичное / непубличное.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Стили общения. Ритуальное общение.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Деловая беседа. Переговоры.</w:t>
      </w:r>
      <w:r>
        <w:rPr>
          <w:rFonts w:ascii="Times New Roman" w:hAnsi="Times New Roman" w:cs="Times New Roman"/>
          <w:sz w:val="28"/>
          <w:szCs w:val="28"/>
        </w:rPr>
        <w:t xml:space="preserve"> </w:t>
      </w:r>
      <w:r w:rsidRPr="00DC47E6">
        <w:rPr>
          <w:rFonts w:ascii="Times New Roman" w:hAnsi="Times New Roman" w:cs="Times New Roman"/>
          <w:sz w:val="28"/>
          <w:szCs w:val="28"/>
        </w:rPr>
        <w:t>Совещание.</w:t>
      </w:r>
      <w:r>
        <w:rPr>
          <w:rFonts w:ascii="Times New Roman" w:hAnsi="Times New Roman" w:cs="Times New Roman"/>
          <w:sz w:val="28"/>
          <w:szCs w:val="28"/>
        </w:rPr>
        <w:t xml:space="preserve"> </w:t>
      </w:r>
      <w:r w:rsidRPr="00DC47E6">
        <w:rPr>
          <w:rFonts w:ascii="Times New Roman" w:hAnsi="Times New Roman" w:cs="Times New Roman"/>
          <w:sz w:val="28"/>
          <w:szCs w:val="28"/>
        </w:rPr>
        <w:t>Телефонный разговор. Прием посетителей.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об имидже.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 Фазы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презентация. Планирование, структура и содержание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речевого и поведенческого стиля в структуре презентации. Особенности публичного выступления в ходе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Опрос, типы опросов, анкетирование,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Респондент, интервьюер: основы взаимоотношений.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формы, содержание и цели опросов и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Вступительный этап интервью, выяснение основных вопросов и завершение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Типы вопросов, требования при составлении вопросов и умение слушать.</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Типы опросов: сплошной, выборочный, устный, письменный, индивидуальный, групповой, очный и заочный.</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w:t>
      </w:r>
      <w:r>
        <w:rPr>
          <w:rFonts w:ascii="Times New Roman" w:hAnsi="Times New Roman" w:cs="Times New Roman"/>
          <w:sz w:val="28"/>
          <w:szCs w:val="28"/>
        </w:rPr>
        <w:t>Анкета</w:t>
      </w:r>
      <w:r w:rsidRPr="00B37F03">
        <w:rPr>
          <w:rFonts w:ascii="Times New Roman" w:hAnsi="Times New Roman" w:cs="Times New Roman"/>
          <w:sz w:val="28"/>
          <w:szCs w:val="28"/>
        </w:rPr>
        <w:t>: этапы формирования анкеты. Требования к вопросам и типы вопросов в анкете.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Интервью</w:t>
      </w:r>
      <w:r w:rsidRPr="00B37F03">
        <w:rPr>
          <w:rFonts w:ascii="Times New Roman" w:hAnsi="Times New Roman" w:cs="Times New Roman"/>
          <w:sz w:val="28"/>
          <w:szCs w:val="28"/>
        </w:rPr>
        <w:t>: определение понятия, виды интервью. Различные формы проведения интервью.</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Современные технологии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Публичная речь и ее место в цивилизационном процессе.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Вербальные и невербальные слагаемые успешного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Специфика публичных выступлений различных типов.</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Особенности аудитории и их учет оратором в ходе публичного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Диалог, его теория и структура. Эффективность и грамотность ведения диалога.</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Коммуникация и коммуникативный процесс.</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Коммуникация в массовой культуре.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Понятие о коммуникативном пространстве и взаимодействии коммуникаций в нем.</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Анализ различных видов массовой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Рекламная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DC47E6">
        <w:rPr>
          <w:rFonts w:ascii="Times New Roman" w:hAnsi="Times New Roman" w:cs="Times New Roman"/>
          <w:sz w:val="28"/>
          <w:szCs w:val="28"/>
        </w:rPr>
        <w:t>Речь в средствах массовой информации.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Культура речевого поведения: теория и практика, технология оптимизации речевой деятельности.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Оформление, составление и редактирование служебной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делового письма.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Психологическая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Переговоры.</w:t>
      </w:r>
      <w:r w:rsidR="00505F36" w:rsidRPr="00505F36">
        <w:rPr>
          <w:rFonts w:ascii="Times New Roman" w:hAnsi="Times New Roman" w:cs="Times New Roman"/>
          <w:sz w:val="28"/>
          <w:szCs w:val="28"/>
        </w:rPr>
        <w:t xml:space="preserve"> </w:t>
      </w:r>
      <w:r w:rsidR="00505F36">
        <w:rPr>
          <w:rFonts w:ascii="Times New Roman" w:hAnsi="Times New Roman" w:cs="Times New Roman"/>
          <w:sz w:val="28"/>
          <w:szCs w:val="28"/>
        </w:rPr>
        <w:t>Совещания</w:t>
      </w:r>
      <w:r w:rsidRPr="00505F36">
        <w:rPr>
          <w:rFonts w:ascii="Times New Roman" w:hAnsi="Times New Roman" w:cs="Times New Roman"/>
          <w:sz w:val="28"/>
          <w:szCs w:val="28"/>
        </w:rPr>
        <w:t>.</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Понятие об имидже.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Основы положительной самопрезентации.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Деловая презентация.  Планирование, структура и содержание презентации.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Современные изменения орфоэпических норм русского языка.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bCs/>
          <w:sz w:val="28"/>
          <w:szCs w:val="28"/>
        </w:rPr>
        <w:t>Русский язык среди других языков мира.</w:t>
      </w:r>
    </w:p>
    <w:p w:rsidR="00D8722F" w:rsidRPr="00486B82"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bCs/>
          <w:sz w:val="28"/>
          <w:szCs w:val="28"/>
        </w:rPr>
        <w:t>Проблема экологии слова.</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Влияние речевой ситуации на речевое взаимодействие.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Языковая среда в Интернете.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Социально обусловленные формы речевого поведения.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профессиональной речи представителей моей будущей профессии.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Сленг и его использование в разных слоях культуры.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Пародия, ее языковая специфика и роль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Иностранные слова в современном русском языке.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Жаргон, его особенности в разных слоях культуры, проникновение в общественную речевую практику.</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Речевая культура молодежи.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Речь современных политиков (на конкретном материале).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Национальные различия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Коммуникативные техники в менеджменте.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Роль языковой агрессии в телевизионных передачах.</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lastRenderedPageBreak/>
        <w:t>Особенности языка делового общения.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Язык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Юмор в языке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Казахстанский и международный речевой этикет в документе.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публичной речи.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Стратегии и тактики ведения полемики.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Техническая инструкция: специфика жанра и типичные ошибки.</w:t>
      </w:r>
    </w:p>
    <w:p w:rsidR="00D8722F" w:rsidRPr="007A1C91"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7A1C91">
        <w:rPr>
          <w:rFonts w:ascii="Times New Roman" w:hAnsi="Times New Roman" w:cs="Times New Roman"/>
          <w:sz w:val="28"/>
          <w:szCs w:val="28"/>
        </w:rPr>
        <w:t>Язык объявлений.</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Средства выразительности устной и письменной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Эмоционально-оценочная лексика в речи студентов.</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Устные высказывания публицистического характера на уроке.</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использования компьютерного сленга.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Речь как средство утверждения социального статуса.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Общие закономерности речи в условиях массовой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Выступление как разновидность ораторской прозы.</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Правила организации ораторской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Психологические приемы полемики.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служебно-делового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телефонной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Использование технических средств в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Жанры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Причины коммуникативных неудач.</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деловой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Эстетика разговорной речи.</w:t>
      </w:r>
    </w:p>
    <w:p w:rsidR="00D8722F" w:rsidRPr="00A934C0"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делового этикета.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Языковые особенности резюме.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Неграмотность в прессе.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Орфографические ошибки в текстах рекламы.</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Многообразие толковых словарей в русском языке.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Реферат как жанр научного стиля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Канцеляризмы, варваризмы, экзотизмы и интернационализмы как стилистические ошибки.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Клишированность официально-деловой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Стилистические и грамматические ошибки в употреблении устойчивых выражений.</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Латинизмы в современном русском языке.</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Дискуссионность вопроса о степенях сравнения имен прилагательных.</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lastRenderedPageBreak/>
        <w:t>Особенности речевой культуры современных журналистов.</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функционирования терминов в публицистическом стиле речи.</w:t>
      </w:r>
    </w:p>
    <w:p w:rsidR="00613D3B" w:rsidRPr="00BA390A" w:rsidRDefault="00D8722F" w:rsidP="00BA390A">
      <w:pPr>
        <w:numPr>
          <w:ilvl w:val="0"/>
          <w:numId w:val="24"/>
        </w:numPr>
        <w:tabs>
          <w:tab w:val="left" w:pos="1560"/>
          <w:tab w:val="left" w:pos="1843"/>
          <w:tab w:val="left" w:pos="1985"/>
          <w:tab w:val="left" w:pos="2410"/>
        </w:tabs>
        <w:ind w:firstLine="709"/>
        <w:contextualSpacing/>
        <w:jc w:val="both"/>
        <w:rPr>
          <w:rFonts w:ascii="Times New Roman" w:eastAsia="Times New Roman" w:hAnsi="Times New Roman" w:cs="Times New Roman"/>
          <w:sz w:val="28"/>
          <w:szCs w:val="28"/>
          <w:lang w:eastAsia="ru-RU"/>
        </w:rPr>
      </w:pPr>
      <w:r w:rsidRPr="00BA390A">
        <w:rPr>
          <w:rFonts w:ascii="Times New Roman" w:eastAsia="Times New Roman" w:hAnsi="Times New Roman" w:cs="Times New Roman"/>
          <w:sz w:val="28"/>
          <w:szCs w:val="28"/>
          <w:lang w:eastAsia="ru-RU"/>
        </w:rPr>
        <w:t>Использование жаргонизмов в речи современных телеведущих</w:t>
      </w:r>
      <w:r w:rsidR="00BA390A" w:rsidRPr="00BA390A">
        <w:rPr>
          <w:rFonts w:ascii="Times New Roman" w:eastAsia="Times New Roman" w:hAnsi="Times New Roman" w:cs="Times New Roman"/>
          <w:sz w:val="28"/>
          <w:szCs w:val="28"/>
          <w:lang w:eastAsia="ru-RU"/>
        </w:rPr>
        <w:t>.</w:t>
      </w:r>
    </w:p>
    <w:sectPr w:rsidR="00613D3B" w:rsidRPr="00BA390A" w:rsidSect="00505F36">
      <w:headerReference w:type="default" r:id="rId10"/>
      <w:pgSz w:w="11906" w:h="16838" w:code="9"/>
      <w:pgMar w:top="1134"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AC1" w:rsidRDefault="005E1AC1" w:rsidP="00623283">
      <w:r>
        <w:separator/>
      </w:r>
    </w:p>
  </w:endnote>
  <w:endnote w:type="continuationSeparator" w:id="0">
    <w:p w:rsidR="005E1AC1" w:rsidRDefault="005E1AC1" w:rsidP="0062328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AC1" w:rsidRDefault="005E1AC1" w:rsidP="00623283">
      <w:r>
        <w:separator/>
      </w:r>
    </w:p>
  </w:footnote>
  <w:footnote w:type="continuationSeparator" w:id="0">
    <w:p w:rsidR="005E1AC1" w:rsidRDefault="005E1AC1" w:rsidP="006232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4384446"/>
      <w:docPartObj>
        <w:docPartGallery w:val="Page Numbers (Top of Page)"/>
        <w:docPartUnique/>
      </w:docPartObj>
    </w:sdtPr>
    <w:sdtContent>
      <w:p w:rsidR="00543BC5" w:rsidRDefault="00A53A6A">
        <w:pPr>
          <w:pStyle w:val="a8"/>
          <w:jc w:val="center"/>
        </w:pPr>
        <w:r>
          <w:fldChar w:fldCharType="begin"/>
        </w:r>
        <w:r w:rsidR="00543BC5">
          <w:instrText>PAGE   \* MERGEFORMAT</w:instrText>
        </w:r>
        <w:r>
          <w:fldChar w:fldCharType="separate"/>
        </w:r>
        <w:r w:rsidR="001C412C">
          <w:rPr>
            <w:noProof/>
          </w:rPr>
          <w:t>29</w:t>
        </w:r>
        <w:r>
          <w:fldChar w:fldCharType="end"/>
        </w:r>
      </w:p>
    </w:sdtContent>
  </w:sdt>
  <w:p w:rsidR="00543BC5" w:rsidRDefault="00543BC5">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E65C7"/>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1023DE"/>
    <w:multiLevelType w:val="multilevel"/>
    <w:tmpl w:val="6B1A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E077CF"/>
    <w:multiLevelType w:val="multilevel"/>
    <w:tmpl w:val="48987328"/>
    <w:lvl w:ilvl="0">
      <w:start w:val="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nsid w:val="075B4CFB"/>
    <w:multiLevelType w:val="multilevel"/>
    <w:tmpl w:val="E2428892"/>
    <w:lvl w:ilvl="0">
      <w:start w:val="2"/>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1E571B49"/>
    <w:multiLevelType w:val="hybridMultilevel"/>
    <w:tmpl w:val="7D860F5E"/>
    <w:lvl w:ilvl="0" w:tplc="29227C5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40E70BD"/>
    <w:multiLevelType w:val="multilevel"/>
    <w:tmpl w:val="BF7449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4647C3"/>
    <w:multiLevelType w:val="multilevel"/>
    <w:tmpl w:val="8E1EB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E93BC5"/>
    <w:multiLevelType w:val="multilevel"/>
    <w:tmpl w:val="82AC69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84C05C5"/>
    <w:multiLevelType w:val="multilevel"/>
    <w:tmpl w:val="FF54D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1B7313"/>
    <w:multiLevelType w:val="hybridMultilevel"/>
    <w:tmpl w:val="CDFE3252"/>
    <w:lvl w:ilvl="0" w:tplc="84623272">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
    <w:nsid w:val="40460B77"/>
    <w:multiLevelType w:val="hybridMultilevel"/>
    <w:tmpl w:val="15385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28C269E"/>
    <w:multiLevelType w:val="multilevel"/>
    <w:tmpl w:val="5CF22E9A"/>
    <w:lvl w:ilvl="0">
      <w:start w:val="2"/>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nsid w:val="4FAF2A8D"/>
    <w:multiLevelType w:val="multilevel"/>
    <w:tmpl w:val="526A2A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CF71D4"/>
    <w:multiLevelType w:val="multilevel"/>
    <w:tmpl w:val="4124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892970"/>
    <w:multiLevelType w:val="multilevel"/>
    <w:tmpl w:val="B226F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1F181B"/>
    <w:multiLevelType w:val="hybridMultilevel"/>
    <w:tmpl w:val="0410225A"/>
    <w:lvl w:ilvl="0" w:tplc="403ED42C">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5E133E29"/>
    <w:multiLevelType w:val="hybridMultilevel"/>
    <w:tmpl w:val="F88CD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0C64887"/>
    <w:multiLevelType w:val="multilevel"/>
    <w:tmpl w:val="6CE4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30045CC"/>
    <w:multiLevelType w:val="multilevel"/>
    <w:tmpl w:val="A8D8D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3B0300"/>
    <w:multiLevelType w:val="multilevel"/>
    <w:tmpl w:val="8CA06B84"/>
    <w:lvl w:ilvl="0">
      <w:start w:val="2"/>
      <w:numFmt w:val="decimal"/>
      <w:lvlText w:val="%1"/>
      <w:lvlJc w:val="left"/>
      <w:pPr>
        <w:ind w:left="600" w:hanging="600"/>
      </w:pPr>
      <w:rPr>
        <w:rFonts w:hint="default"/>
        <w:b/>
      </w:rPr>
    </w:lvl>
    <w:lvl w:ilvl="1">
      <w:start w:val="2"/>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nsid w:val="680B427E"/>
    <w:multiLevelType w:val="hybridMultilevel"/>
    <w:tmpl w:val="FE5A52AC"/>
    <w:lvl w:ilvl="0" w:tplc="598E0CB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83803B2"/>
    <w:multiLevelType w:val="multilevel"/>
    <w:tmpl w:val="C194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397B7D"/>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2BD0123"/>
    <w:multiLevelType w:val="hybridMultilevel"/>
    <w:tmpl w:val="B79C5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5E36452"/>
    <w:multiLevelType w:val="multilevel"/>
    <w:tmpl w:val="CD222F5C"/>
    <w:lvl w:ilvl="0">
      <w:start w:val="1"/>
      <w:numFmt w:val="decimal"/>
      <w:lvlText w:val="%1"/>
      <w:lvlJc w:val="left"/>
      <w:pPr>
        <w:ind w:left="375" w:hanging="375"/>
      </w:pPr>
      <w:rPr>
        <w:rFonts w:ascii="Times New Roman" w:hAnsi="Times New Roman" w:cs="Times New Roman" w:hint="default"/>
      </w:rPr>
    </w:lvl>
    <w:lvl w:ilvl="1">
      <w:start w:val="4"/>
      <w:numFmt w:val="decimal"/>
      <w:lvlText w:val="%1.%2"/>
      <w:lvlJc w:val="left"/>
      <w:pPr>
        <w:ind w:left="870" w:hanging="375"/>
      </w:pPr>
      <w:rPr>
        <w:rFonts w:ascii="Times New Roman" w:hAnsi="Times New Roman" w:cs="Times New Roman" w:hint="default"/>
      </w:rPr>
    </w:lvl>
    <w:lvl w:ilvl="2">
      <w:start w:val="1"/>
      <w:numFmt w:val="decimal"/>
      <w:lvlText w:val="%1.%2.%3"/>
      <w:lvlJc w:val="left"/>
      <w:pPr>
        <w:ind w:left="1710" w:hanging="720"/>
      </w:pPr>
      <w:rPr>
        <w:rFonts w:ascii="Times New Roman" w:hAnsi="Times New Roman" w:cs="Times New Roman" w:hint="default"/>
      </w:rPr>
    </w:lvl>
    <w:lvl w:ilvl="3">
      <w:start w:val="1"/>
      <w:numFmt w:val="decimal"/>
      <w:lvlText w:val="%1.%2.%3.%4"/>
      <w:lvlJc w:val="left"/>
      <w:pPr>
        <w:ind w:left="2565" w:hanging="1080"/>
      </w:pPr>
      <w:rPr>
        <w:rFonts w:ascii="Times New Roman" w:hAnsi="Times New Roman" w:cs="Times New Roman" w:hint="default"/>
      </w:rPr>
    </w:lvl>
    <w:lvl w:ilvl="4">
      <w:start w:val="1"/>
      <w:numFmt w:val="decimal"/>
      <w:lvlText w:val="%1.%2.%3.%4.%5"/>
      <w:lvlJc w:val="left"/>
      <w:pPr>
        <w:ind w:left="3060" w:hanging="1080"/>
      </w:pPr>
      <w:rPr>
        <w:rFonts w:ascii="Times New Roman" w:hAnsi="Times New Roman" w:cs="Times New Roman" w:hint="default"/>
      </w:rPr>
    </w:lvl>
    <w:lvl w:ilvl="5">
      <w:start w:val="1"/>
      <w:numFmt w:val="decimal"/>
      <w:lvlText w:val="%1.%2.%3.%4.%5.%6"/>
      <w:lvlJc w:val="left"/>
      <w:pPr>
        <w:ind w:left="3915" w:hanging="1440"/>
      </w:pPr>
      <w:rPr>
        <w:rFonts w:ascii="Times New Roman" w:hAnsi="Times New Roman" w:cs="Times New Roman" w:hint="default"/>
      </w:rPr>
    </w:lvl>
    <w:lvl w:ilvl="6">
      <w:start w:val="1"/>
      <w:numFmt w:val="decimal"/>
      <w:lvlText w:val="%1.%2.%3.%4.%5.%6.%7"/>
      <w:lvlJc w:val="left"/>
      <w:pPr>
        <w:ind w:left="4410" w:hanging="1440"/>
      </w:pPr>
      <w:rPr>
        <w:rFonts w:ascii="Times New Roman" w:hAnsi="Times New Roman" w:cs="Times New Roman" w:hint="default"/>
      </w:rPr>
    </w:lvl>
    <w:lvl w:ilvl="7">
      <w:start w:val="1"/>
      <w:numFmt w:val="decimal"/>
      <w:lvlText w:val="%1.%2.%3.%4.%5.%6.%7.%8"/>
      <w:lvlJc w:val="left"/>
      <w:pPr>
        <w:ind w:left="5265" w:hanging="1800"/>
      </w:pPr>
      <w:rPr>
        <w:rFonts w:ascii="Times New Roman" w:hAnsi="Times New Roman" w:cs="Times New Roman" w:hint="default"/>
      </w:rPr>
    </w:lvl>
    <w:lvl w:ilvl="8">
      <w:start w:val="1"/>
      <w:numFmt w:val="decimal"/>
      <w:lvlText w:val="%1.%2.%3.%4.%5.%6.%7.%8.%9"/>
      <w:lvlJc w:val="left"/>
      <w:pPr>
        <w:ind w:left="6120" w:hanging="2160"/>
      </w:pPr>
      <w:rPr>
        <w:rFonts w:ascii="Times New Roman" w:hAnsi="Times New Roman" w:cs="Times New Roman" w:hint="default"/>
      </w:rPr>
    </w:lvl>
  </w:abstractNum>
  <w:abstractNum w:abstractNumId="25">
    <w:nsid w:val="76FA22BE"/>
    <w:multiLevelType w:val="multilevel"/>
    <w:tmpl w:val="FF7E28A8"/>
    <w:lvl w:ilvl="0">
      <w:start w:val="1"/>
      <w:numFmt w:val="decimal"/>
      <w:lvlText w:val="%1"/>
      <w:lvlJc w:val="left"/>
      <w:pPr>
        <w:ind w:left="375" w:hanging="375"/>
      </w:pPr>
      <w:rPr>
        <w:rFonts w:hint="default"/>
      </w:rPr>
    </w:lvl>
    <w:lvl w:ilvl="1">
      <w:start w:val="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nsid w:val="77996B4D"/>
    <w:multiLevelType w:val="hybridMultilevel"/>
    <w:tmpl w:val="5B065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C924B09"/>
    <w:multiLevelType w:val="hybridMultilevel"/>
    <w:tmpl w:val="C15A53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F0139E"/>
    <w:multiLevelType w:val="multilevel"/>
    <w:tmpl w:val="77185D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0"/>
  </w:num>
  <w:num w:numId="3">
    <w:abstractNumId w:val="12"/>
  </w:num>
  <w:num w:numId="4">
    <w:abstractNumId w:val="28"/>
  </w:num>
  <w:num w:numId="5">
    <w:abstractNumId w:val="5"/>
  </w:num>
  <w:num w:numId="6">
    <w:abstractNumId w:val="21"/>
  </w:num>
  <w:num w:numId="7">
    <w:abstractNumId w:val="1"/>
  </w:num>
  <w:num w:numId="8">
    <w:abstractNumId w:val="18"/>
  </w:num>
  <w:num w:numId="9">
    <w:abstractNumId w:val="8"/>
  </w:num>
  <w:num w:numId="10">
    <w:abstractNumId w:val="6"/>
  </w:num>
  <w:num w:numId="11">
    <w:abstractNumId w:val="17"/>
  </w:num>
  <w:num w:numId="12">
    <w:abstractNumId w:val="7"/>
  </w:num>
  <w:num w:numId="13">
    <w:abstractNumId w:val="13"/>
  </w:num>
  <w:num w:numId="14">
    <w:abstractNumId w:val="22"/>
  </w:num>
  <w:num w:numId="15">
    <w:abstractNumId w:val="23"/>
  </w:num>
  <w:num w:numId="16">
    <w:abstractNumId w:val="16"/>
  </w:num>
  <w:num w:numId="17">
    <w:abstractNumId w:val="27"/>
  </w:num>
  <w:num w:numId="18">
    <w:abstractNumId w:val="10"/>
  </w:num>
  <w:num w:numId="19">
    <w:abstractNumId w:val="26"/>
  </w:num>
  <w:num w:numId="20">
    <w:abstractNumId w:val="20"/>
  </w:num>
  <w:num w:numId="21">
    <w:abstractNumId w:val="25"/>
  </w:num>
  <w:num w:numId="22">
    <w:abstractNumId w:val="24"/>
  </w:num>
  <w:num w:numId="23">
    <w:abstractNumId w:val="15"/>
  </w:num>
  <w:num w:numId="24">
    <w:abstractNumId w:val="9"/>
  </w:num>
  <w:num w:numId="25">
    <w:abstractNumId w:val="11"/>
  </w:num>
  <w:num w:numId="26">
    <w:abstractNumId w:val="3"/>
  </w:num>
  <w:num w:numId="27">
    <w:abstractNumId w:val="19"/>
  </w:num>
  <w:num w:numId="28">
    <w:abstractNumId w:val="2"/>
  </w:num>
  <w:num w:numId="2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9"/>
  <w:drawingGridHorizontalSpacing w:val="110"/>
  <w:displayHorizontalDrawingGridEvery w:val="2"/>
  <w:displayVerticalDrawingGridEvery w:val="2"/>
  <w:characterSpacingControl w:val="doNotCompress"/>
  <w:hdrShapeDefaults>
    <o:shapedefaults v:ext="edit" spidmax="5122"/>
  </w:hdrShapeDefaults>
  <w:footnotePr>
    <w:footnote w:id="-1"/>
    <w:footnote w:id="0"/>
  </w:footnotePr>
  <w:endnotePr>
    <w:endnote w:id="-1"/>
    <w:endnote w:id="0"/>
  </w:endnotePr>
  <w:compat/>
  <w:rsids>
    <w:rsidRoot w:val="00E76CD3"/>
    <w:rsid w:val="000008A5"/>
    <w:rsid w:val="0000367C"/>
    <w:rsid w:val="000041CD"/>
    <w:rsid w:val="00010028"/>
    <w:rsid w:val="000133DB"/>
    <w:rsid w:val="000136F5"/>
    <w:rsid w:val="00013C7E"/>
    <w:rsid w:val="000140A3"/>
    <w:rsid w:val="00016224"/>
    <w:rsid w:val="00016FD4"/>
    <w:rsid w:val="00017B6B"/>
    <w:rsid w:val="000215D0"/>
    <w:rsid w:val="0002198F"/>
    <w:rsid w:val="00023F40"/>
    <w:rsid w:val="00024D2E"/>
    <w:rsid w:val="00030B75"/>
    <w:rsid w:val="00032589"/>
    <w:rsid w:val="00032E83"/>
    <w:rsid w:val="00033C3E"/>
    <w:rsid w:val="0003537B"/>
    <w:rsid w:val="00035B13"/>
    <w:rsid w:val="00036024"/>
    <w:rsid w:val="000406AF"/>
    <w:rsid w:val="00040B8D"/>
    <w:rsid w:val="000418E7"/>
    <w:rsid w:val="00041D41"/>
    <w:rsid w:val="00044755"/>
    <w:rsid w:val="00044B9A"/>
    <w:rsid w:val="000453E3"/>
    <w:rsid w:val="00045924"/>
    <w:rsid w:val="000502B3"/>
    <w:rsid w:val="00053974"/>
    <w:rsid w:val="00054304"/>
    <w:rsid w:val="000547F5"/>
    <w:rsid w:val="000549E9"/>
    <w:rsid w:val="00066621"/>
    <w:rsid w:val="00066658"/>
    <w:rsid w:val="000667C3"/>
    <w:rsid w:val="00067BBC"/>
    <w:rsid w:val="00070261"/>
    <w:rsid w:val="00070397"/>
    <w:rsid w:val="00070498"/>
    <w:rsid w:val="00070E76"/>
    <w:rsid w:val="00074050"/>
    <w:rsid w:val="00074337"/>
    <w:rsid w:val="00075344"/>
    <w:rsid w:val="000809CB"/>
    <w:rsid w:val="0008168C"/>
    <w:rsid w:val="00081809"/>
    <w:rsid w:val="00081B53"/>
    <w:rsid w:val="00083A62"/>
    <w:rsid w:val="0008741D"/>
    <w:rsid w:val="000902ED"/>
    <w:rsid w:val="000905F3"/>
    <w:rsid w:val="00091345"/>
    <w:rsid w:val="00092FB2"/>
    <w:rsid w:val="000931A1"/>
    <w:rsid w:val="00096F70"/>
    <w:rsid w:val="000972C2"/>
    <w:rsid w:val="00097B1F"/>
    <w:rsid w:val="000A0158"/>
    <w:rsid w:val="000A272B"/>
    <w:rsid w:val="000A2842"/>
    <w:rsid w:val="000A594C"/>
    <w:rsid w:val="000A5C1E"/>
    <w:rsid w:val="000A6450"/>
    <w:rsid w:val="000A71AD"/>
    <w:rsid w:val="000A77F3"/>
    <w:rsid w:val="000B1E21"/>
    <w:rsid w:val="000B72B5"/>
    <w:rsid w:val="000B78D4"/>
    <w:rsid w:val="000C01E3"/>
    <w:rsid w:val="000C132B"/>
    <w:rsid w:val="000C27C2"/>
    <w:rsid w:val="000C3AFF"/>
    <w:rsid w:val="000C4394"/>
    <w:rsid w:val="000C5D93"/>
    <w:rsid w:val="000D1987"/>
    <w:rsid w:val="000D24D5"/>
    <w:rsid w:val="000D3430"/>
    <w:rsid w:val="000D40BE"/>
    <w:rsid w:val="000D58E1"/>
    <w:rsid w:val="000E0353"/>
    <w:rsid w:val="000E361A"/>
    <w:rsid w:val="000E5B9D"/>
    <w:rsid w:val="000E65A6"/>
    <w:rsid w:val="000E6A05"/>
    <w:rsid w:val="000E7198"/>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B38"/>
    <w:rsid w:val="00143FFE"/>
    <w:rsid w:val="001478CC"/>
    <w:rsid w:val="001501DF"/>
    <w:rsid w:val="001503B1"/>
    <w:rsid w:val="00151D50"/>
    <w:rsid w:val="0015271A"/>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3991"/>
    <w:rsid w:val="001742D6"/>
    <w:rsid w:val="0017629B"/>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412C"/>
    <w:rsid w:val="001C5D5C"/>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1309C"/>
    <w:rsid w:val="00222E46"/>
    <w:rsid w:val="00223408"/>
    <w:rsid w:val="0022560B"/>
    <w:rsid w:val="0022687D"/>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2CF"/>
    <w:rsid w:val="002663C8"/>
    <w:rsid w:val="00266805"/>
    <w:rsid w:val="00266F85"/>
    <w:rsid w:val="002710CD"/>
    <w:rsid w:val="00272589"/>
    <w:rsid w:val="00272AF6"/>
    <w:rsid w:val="0027641F"/>
    <w:rsid w:val="002775F9"/>
    <w:rsid w:val="00277600"/>
    <w:rsid w:val="00277EC7"/>
    <w:rsid w:val="00281DE3"/>
    <w:rsid w:val="0028311E"/>
    <w:rsid w:val="00283AD7"/>
    <w:rsid w:val="00284217"/>
    <w:rsid w:val="002846BD"/>
    <w:rsid w:val="00290FD2"/>
    <w:rsid w:val="00293067"/>
    <w:rsid w:val="00293E0E"/>
    <w:rsid w:val="00294F7D"/>
    <w:rsid w:val="00297811"/>
    <w:rsid w:val="00297EA5"/>
    <w:rsid w:val="002A1F5D"/>
    <w:rsid w:val="002A22A7"/>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113"/>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16E2E"/>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15B7"/>
    <w:rsid w:val="003519AD"/>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A73FB"/>
    <w:rsid w:val="003B01EC"/>
    <w:rsid w:val="003B3065"/>
    <w:rsid w:val="003B40D9"/>
    <w:rsid w:val="003B4291"/>
    <w:rsid w:val="003C3401"/>
    <w:rsid w:val="003C4F73"/>
    <w:rsid w:val="003C58C1"/>
    <w:rsid w:val="003C7042"/>
    <w:rsid w:val="003D097A"/>
    <w:rsid w:val="003D0AAC"/>
    <w:rsid w:val="003D4339"/>
    <w:rsid w:val="003D44DF"/>
    <w:rsid w:val="003D594B"/>
    <w:rsid w:val="003D5C9A"/>
    <w:rsid w:val="003D6379"/>
    <w:rsid w:val="003E14A6"/>
    <w:rsid w:val="003E23BA"/>
    <w:rsid w:val="003E323E"/>
    <w:rsid w:val="003E37B0"/>
    <w:rsid w:val="003E475F"/>
    <w:rsid w:val="003E50B2"/>
    <w:rsid w:val="003F3458"/>
    <w:rsid w:val="003F3DE2"/>
    <w:rsid w:val="003F6D91"/>
    <w:rsid w:val="00402302"/>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2886"/>
    <w:rsid w:val="00466356"/>
    <w:rsid w:val="0046728A"/>
    <w:rsid w:val="004711C2"/>
    <w:rsid w:val="0047130B"/>
    <w:rsid w:val="00472BE8"/>
    <w:rsid w:val="00474F9D"/>
    <w:rsid w:val="00477705"/>
    <w:rsid w:val="00480BB8"/>
    <w:rsid w:val="00481F8F"/>
    <w:rsid w:val="0048382B"/>
    <w:rsid w:val="00484047"/>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A48"/>
    <w:rsid w:val="004F1DE7"/>
    <w:rsid w:val="004F5A9E"/>
    <w:rsid w:val="004F67F4"/>
    <w:rsid w:val="00501A76"/>
    <w:rsid w:val="00501A82"/>
    <w:rsid w:val="00501BF7"/>
    <w:rsid w:val="00505F36"/>
    <w:rsid w:val="00510054"/>
    <w:rsid w:val="00512361"/>
    <w:rsid w:val="005170A8"/>
    <w:rsid w:val="00517DCF"/>
    <w:rsid w:val="0052066F"/>
    <w:rsid w:val="00521282"/>
    <w:rsid w:val="00521B36"/>
    <w:rsid w:val="00522EED"/>
    <w:rsid w:val="00523FBC"/>
    <w:rsid w:val="00527E90"/>
    <w:rsid w:val="005311D1"/>
    <w:rsid w:val="0053172F"/>
    <w:rsid w:val="005344DD"/>
    <w:rsid w:val="005369DB"/>
    <w:rsid w:val="00540B94"/>
    <w:rsid w:val="00541175"/>
    <w:rsid w:val="00541B6D"/>
    <w:rsid w:val="00542019"/>
    <w:rsid w:val="00543BC5"/>
    <w:rsid w:val="0054412F"/>
    <w:rsid w:val="00547F3C"/>
    <w:rsid w:val="00550583"/>
    <w:rsid w:val="005517F8"/>
    <w:rsid w:val="00552F60"/>
    <w:rsid w:val="00554944"/>
    <w:rsid w:val="00557C3F"/>
    <w:rsid w:val="0056335A"/>
    <w:rsid w:val="00565DBB"/>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D6476"/>
    <w:rsid w:val="005E1472"/>
    <w:rsid w:val="005E158F"/>
    <w:rsid w:val="005E1AC1"/>
    <w:rsid w:val="005E2450"/>
    <w:rsid w:val="005E4E6F"/>
    <w:rsid w:val="005E509B"/>
    <w:rsid w:val="005E79DD"/>
    <w:rsid w:val="005F0426"/>
    <w:rsid w:val="005F22D5"/>
    <w:rsid w:val="005F315A"/>
    <w:rsid w:val="005F535C"/>
    <w:rsid w:val="005F7F73"/>
    <w:rsid w:val="00601D26"/>
    <w:rsid w:val="006055BE"/>
    <w:rsid w:val="0060748F"/>
    <w:rsid w:val="006129DA"/>
    <w:rsid w:val="00612DDF"/>
    <w:rsid w:val="00613D3B"/>
    <w:rsid w:val="00613D5D"/>
    <w:rsid w:val="00614710"/>
    <w:rsid w:val="00615E69"/>
    <w:rsid w:val="006209DB"/>
    <w:rsid w:val="00620CC6"/>
    <w:rsid w:val="00621116"/>
    <w:rsid w:val="00622198"/>
    <w:rsid w:val="00623283"/>
    <w:rsid w:val="0062471B"/>
    <w:rsid w:val="00632702"/>
    <w:rsid w:val="00635954"/>
    <w:rsid w:val="00637C98"/>
    <w:rsid w:val="00637DF0"/>
    <w:rsid w:val="00641644"/>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361A"/>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02CC9"/>
    <w:rsid w:val="00711E2A"/>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1FED"/>
    <w:rsid w:val="00742304"/>
    <w:rsid w:val="007429A3"/>
    <w:rsid w:val="00742FD4"/>
    <w:rsid w:val="007430BB"/>
    <w:rsid w:val="00743718"/>
    <w:rsid w:val="007446BC"/>
    <w:rsid w:val="007446F2"/>
    <w:rsid w:val="00746B5F"/>
    <w:rsid w:val="007501D3"/>
    <w:rsid w:val="007504FD"/>
    <w:rsid w:val="007513D5"/>
    <w:rsid w:val="00751589"/>
    <w:rsid w:val="00753844"/>
    <w:rsid w:val="00754D67"/>
    <w:rsid w:val="007558A3"/>
    <w:rsid w:val="00755BA8"/>
    <w:rsid w:val="0075619A"/>
    <w:rsid w:val="00756CB8"/>
    <w:rsid w:val="0075722F"/>
    <w:rsid w:val="0076572C"/>
    <w:rsid w:val="00766135"/>
    <w:rsid w:val="00766B35"/>
    <w:rsid w:val="00774213"/>
    <w:rsid w:val="007810D8"/>
    <w:rsid w:val="00781481"/>
    <w:rsid w:val="00784596"/>
    <w:rsid w:val="007848A5"/>
    <w:rsid w:val="0078519D"/>
    <w:rsid w:val="00790E21"/>
    <w:rsid w:val="00791B96"/>
    <w:rsid w:val="00791C18"/>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5C5A"/>
    <w:rsid w:val="007C602A"/>
    <w:rsid w:val="007C6224"/>
    <w:rsid w:val="007C684A"/>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030E"/>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4AB8"/>
    <w:rsid w:val="008B66DE"/>
    <w:rsid w:val="008B6C24"/>
    <w:rsid w:val="008C1E14"/>
    <w:rsid w:val="008C2A4B"/>
    <w:rsid w:val="008C3EF4"/>
    <w:rsid w:val="008C4029"/>
    <w:rsid w:val="008C6510"/>
    <w:rsid w:val="008C7C95"/>
    <w:rsid w:val="008D056D"/>
    <w:rsid w:val="008D1D46"/>
    <w:rsid w:val="008D2FD9"/>
    <w:rsid w:val="008D3D8D"/>
    <w:rsid w:val="008D513C"/>
    <w:rsid w:val="008D53E4"/>
    <w:rsid w:val="008D6A49"/>
    <w:rsid w:val="008D70BB"/>
    <w:rsid w:val="008D7A96"/>
    <w:rsid w:val="008E2AA7"/>
    <w:rsid w:val="008E2DC6"/>
    <w:rsid w:val="008E35AE"/>
    <w:rsid w:val="008E6778"/>
    <w:rsid w:val="008E6D5E"/>
    <w:rsid w:val="008E7912"/>
    <w:rsid w:val="008F117A"/>
    <w:rsid w:val="008F326F"/>
    <w:rsid w:val="008F49F6"/>
    <w:rsid w:val="008F566E"/>
    <w:rsid w:val="008F7B17"/>
    <w:rsid w:val="00905463"/>
    <w:rsid w:val="00906134"/>
    <w:rsid w:val="009121AD"/>
    <w:rsid w:val="00913979"/>
    <w:rsid w:val="00913998"/>
    <w:rsid w:val="00915FF9"/>
    <w:rsid w:val="00921A95"/>
    <w:rsid w:val="0092218D"/>
    <w:rsid w:val="00922AD8"/>
    <w:rsid w:val="00923EA9"/>
    <w:rsid w:val="0092479C"/>
    <w:rsid w:val="00930DF3"/>
    <w:rsid w:val="00933DE0"/>
    <w:rsid w:val="009405D7"/>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7AD"/>
    <w:rsid w:val="00967B28"/>
    <w:rsid w:val="009727CF"/>
    <w:rsid w:val="009738B8"/>
    <w:rsid w:val="009761C7"/>
    <w:rsid w:val="00976C76"/>
    <w:rsid w:val="00977C9F"/>
    <w:rsid w:val="009817F9"/>
    <w:rsid w:val="00981F91"/>
    <w:rsid w:val="00984A58"/>
    <w:rsid w:val="0099236A"/>
    <w:rsid w:val="00993832"/>
    <w:rsid w:val="0099410C"/>
    <w:rsid w:val="00994420"/>
    <w:rsid w:val="00994980"/>
    <w:rsid w:val="00995075"/>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6548"/>
    <w:rsid w:val="009C672D"/>
    <w:rsid w:val="009C770C"/>
    <w:rsid w:val="009D2A65"/>
    <w:rsid w:val="009D4D97"/>
    <w:rsid w:val="009D4F55"/>
    <w:rsid w:val="009D7DDE"/>
    <w:rsid w:val="009E067D"/>
    <w:rsid w:val="009E1631"/>
    <w:rsid w:val="009E2647"/>
    <w:rsid w:val="009E68D1"/>
    <w:rsid w:val="009E79E9"/>
    <w:rsid w:val="009F0881"/>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5B"/>
    <w:rsid w:val="00A52ADF"/>
    <w:rsid w:val="00A53546"/>
    <w:rsid w:val="00A53A6A"/>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0F81"/>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16BE"/>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5FE"/>
    <w:rsid w:val="00B1281D"/>
    <w:rsid w:val="00B140ED"/>
    <w:rsid w:val="00B14A2F"/>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338B"/>
    <w:rsid w:val="00B540A9"/>
    <w:rsid w:val="00B57FA2"/>
    <w:rsid w:val="00B60195"/>
    <w:rsid w:val="00B603A2"/>
    <w:rsid w:val="00B66F80"/>
    <w:rsid w:val="00B70E71"/>
    <w:rsid w:val="00B71B1E"/>
    <w:rsid w:val="00B71E01"/>
    <w:rsid w:val="00B75213"/>
    <w:rsid w:val="00B759CC"/>
    <w:rsid w:val="00B77FF5"/>
    <w:rsid w:val="00B80573"/>
    <w:rsid w:val="00B80CF3"/>
    <w:rsid w:val="00B81901"/>
    <w:rsid w:val="00B848FA"/>
    <w:rsid w:val="00B91439"/>
    <w:rsid w:val="00BA0CE4"/>
    <w:rsid w:val="00BA390A"/>
    <w:rsid w:val="00BA582F"/>
    <w:rsid w:val="00BB0CBB"/>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5FED"/>
    <w:rsid w:val="00BF6DB2"/>
    <w:rsid w:val="00BF7CFC"/>
    <w:rsid w:val="00C00154"/>
    <w:rsid w:val="00C019E4"/>
    <w:rsid w:val="00C03E93"/>
    <w:rsid w:val="00C07D2A"/>
    <w:rsid w:val="00C1182C"/>
    <w:rsid w:val="00C1231C"/>
    <w:rsid w:val="00C13AF6"/>
    <w:rsid w:val="00C14D9B"/>
    <w:rsid w:val="00C208F5"/>
    <w:rsid w:val="00C21366"/>
    <w:rsid w:val="00C21A89"/>
    <w:rsid w:val="00C254C5"/>
    <w:rsid w:val="00C26C39"/>
    <w:rsid w:val="00C27998"/>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1D4"/>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4BAE"/>
    <w:rsid w:val="00CB5157"/>
    <w:rsid w:val="00CB7840"/>
    <w:rsid w:val="00CB7B0F"/>
    <w:rsid w:val="00CC11EF"/>
    <w:rsid w:val="00CC1985"/>
    <w:rsid w:val="00CC1E58"/>
    <w:rsid w:val="00CC3376"/>
    <w:rsid w:val="00CC5DF6"/>
    <w:rsid w:val="00CD0033"/>
    <w:rsid w:val="00CD0A0C"/>
    <w:rsid w:val="00CD10AD"/>
    <w:rsid w:val="00CD1AF1"/>
    <w:rsid w:val="00CD1CA8"/>
    <w:rsid w:val="00CD2840"/>
    <w:rsid w:val="00CD2F85"/>
    <w:rsid w:val="00CD4384"/>
    <w:rsid w:val="00CD50A3"/>
    <w:rsid w:val="00CD570B"/>
    <w:rsid w:val="00CD694E"/>
    <w:rsid w:val="00CE2676"/>
    <w:rsid w:val="00CE293F"/>
    <w:rsid w:val="00CE2AF0"/>
    <w:rsid w:val="00CE4E77"/>
    <w:rsid w:val="00CE5E15"/>
    <w:rsid w:val="00CE6663"/>
    <w:rsid w:val="00CE6750"/>
    <w:rsid w:val="00CE7154"/>
    <w:rsid w:val="00CE78DE"/>
    <w:rsid w:val="00CF2011"/>
    <w:rsid w:val="00CF603A"/>
    <w:rsid w:val="00CF7026"/>
    <w:rsid w:val="00D00BC9"/>
    <w:rsid w:val="00D01E07"/>
    <w:rsid w:val="00D02B8E"/>
    <w:rsid w:val="00D034F9"/>
    <w:rsid w:val="00D055B5"/>
    <w:rsid w:val="00D0753C"/>
    <w:rsid w:val="00D10225"/>
    <w:rsid w:val="00D1072F"/>
    <w:rsid w:val="00D1094D"/>
    <w:rsid w:val="00D123F9"/>
    <w:rsid w:val="00D131A0"/>
    <w:rsid w:val="00D13B88"/>
    <w:rsid w:val="00D14D0C"/>
    <w:rsid w:val="00D15A60"/>
    <w:rsid w:val="00D15CEC"/>
    <w:rsid w:val="00D167D6"/>
    <w:rsid w:val="00D20E8B"/>
    <w:rsid w:val="00D229DF"/>
    <w:rsid w:val="00D238B7"/>
    <w:rsid w:val="00D23C76"/>
    <w:rsid w:val="00D27CD6"/>
    <w:rsid w:val="00D27E25"/>
    <w:rsid w:val="00D3444D"/>
    <w:rsid w:val="00D359A4"/>
    <w:rsid w:val="00D36BAC"/>
    <w:rsid w:val="00D37015"/>
    <w:rsid w:val="00D4085C"/>
    <w:rsid w:val="00D41804"/>
    <w:rsid w:val="00D41821"/>
    <w:rsid w:val="00D41BF9"/>
    <w:rsid w:val="00D41DBC"/>
    <w:rsid w:val="00D42749"/>
    <w:rsid w:val="00D47F1D"/>
    <w:rsid w:val="00D501A5"/>
    <w:rsid w:val="00D5199E"/>
    <w:rsid w:val="00D51E38"/>
    <w:rsid w:val="00D52DA5"/>
    <w:rsid w:val="00D52E85"/>
    <w:rsid w:val="00D53849"/>
    <w:rsid w:val="00D572FB"/>
    <w:rsid w:val="00D61C1E"/>
    <w:rsid w:val="00D620F0"/>
    <w:rsid w:val="00D62A88"/>
    <w:rsid w:val="00D675AF"/>
    <w:rsid w:val="00D700EC"/>
    <w:rsid w:val="00D70B79"/>
    <w:rsid w:val="00D7210D"/>
    <w:rsid w:val="00D74497"/>
    <w:rsid w:val="00D75CB9"/>
    <w:rsid w:val="00D76108"/>
    <w:rsid w:val="00D7669C"/>
    <w:rsid w:val="00D76885"/>
    <w:rsid w:val="00D77C3C"/>
    <w:rsid w:val="00D77DA2"/>
    <w:rsid w:val="00D80F0F"/>
    <w:rsid w:val="00D8309B"/>
    <w:rsid w:val="00D83589"/>
    <w:rsid w:val="00D86A15"/>
    <w:rsid w:val="00D8722F"/>
    <w:rsid w:val="00D904AB"/>
    <w:rsid w:val="00D9089D"/>
    <w:rsid w:val="00D92867"/>
    <w:rsid w:val="00D94B83"/>
    <w:rsid w:val="00D94FB4"/>
    <w:rsid w:val="00D95A33"/>
    <w:rsid w:val="00DA724D"/>
    <w:rsid w:val="00DB1BC1"/>
    <w:rsid w:val="00DB321B"/>
    <w:rsid w:val="00DC06A1"/>
    <w:rsid w:val="00DC14FA"/>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44B"/>
    <w:rsid w:val="00DF5AB9"/>
    <w:rsid w:val="00DF5B20"/>
    <w:rsid w:val="00DF6B03"/>
    <w:rsid w:val="00DF7910"/>
    <w:rsid w:val="00E0385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CD3"/>
    <w:rsid w:val="00E76E8C"/>
    <w:rsid w:val="00E77CFF"/>
    <w:rsid w:val="00E807C7"/>
    <w:rsid w:val="00E82B25"/>
    <w:rsid w:val="00E83035"/>
    <w:rsid w:val="00E83AAA"/>
    <w:rsid w:val="00E83BB0"/>
    <w:rsid w:val="00E86EAA"/>
    <w:rsid w:val="00E876F4"/>
    <w:rsid w:val="00E9018A"/>
    <w:rsid w:val="00E91CAF"/>
    <w:rsid w:val="00E93C9A"/>
    <w:rsid w:val="00E96B2E"/>
    <w:rsid w:val="00EA08EC"/>
    <w:rsid w:val="00EA1AB9"/>
    <w:rsid w:val="00EA1CFD"/>
    <w:rsid w:val="00EA39D4"/>
    <w:rsid w:val="00EA76D1"/>
    <w:rsid w:val="00EB1B0D"/>
    <w:rsid w:val="00EB2BE0"/>
    <w:rsid w:val="00EB355A"/>
    <w:rsid w:val="00EB558A"/>
    <w:rsid w:val="00EC2614"/>
    <w:rsid w:val="00EC4660"/>
    <w:rsid w:val="00EC5939"/>
    <w:rsid w:val="00ED01BF"/>
    <w:rsid w:val="00ED0D8F"/>
    <w:rsid w:val="00ED11EC"/>
    <w:rsid w:val="00ED6639"/>
    <w:rsid w:val="00ED78A9"/>
    <w:rsid w:val="00EE4500"/>
    <w:rsid w:val="00EE6A9F"/>
    <w:rsid w:val="00EF0E6B"/>
    <w:rsid w:val="00EF1389"/>
    <w:rsid w:val="00EF2214"/>
    <w:rsid w:val="00EF2817"/>
    <w:rsid w:val="00EF4665"/>
    <w:rsid w:val="00EF468D"/>
    <w:rsid w:val="00EF5107"/>
    <w:rsid w:val="00EF6856"/>
    <w:rsid w:val="00EF7444"/>
    <w:rsid w:val="00EF7C96"/>
    <w:rsid w:val="00F001AB"/>
    <w:rsid w:val="00F00FF9"/>
    <w:rsid w:val="00F03F92"/>
    <w:rsid w:val="00F04726"/>
    <w:rsid w:val="00F0497C"/>
    <w:rsid w:val="00F04B8E"/>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42B"/>
    <w:rsid w:val="00FC49E5"/>
    <w:rsid w:val="00FC6B51"/>
    <w:rsid w:val="00FC7624"/>
    <w:rsid w:val="00FC784A"/>
    <w:rsid w:val="00FC786E"/>
    <w:rsid w:val="00FD009C"/>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10CD"/>
  </w:style>
  <w:style w:type="paragraph" w:styleId="1">
    <w:name w:val="heading 1"/>
    <w:basedOn w:val="a"/>
    <w:link w:val="10"/>
    <w:uiPriority w:val="9"/>
    <w:qFormat/>
    <w:rsid w:val="00D8722F"/>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1DE3"/>
    <w:pPr>
      <w:spacing w:before="100" w:beforeAutospacing="1" w:after="100" w:afterAutospacing="1"/>
    </w:pPr>
    <w:rPr>
      <w:rFonts w:ascii="Times New Roman" w:eastAsia="Times New Roman" w:hAnsi="Times New Roman" w:cs="Times New Roman"/>
      <w:sz w:val="24"/>
      <w:szCs w:val="24"/>
      <w:lang w:eastAsia="ru-RU"/>
    </w:rPr>
  </w:style>
  <w:style w:type="character" w:styleId="a4">
    <w:name w:val="Emphasis"/>
    <w:basedOn w:val="a0"/>
    <w:uiPriority w:val="20"/>
    <w:qFormat/>
    <w:rsid w:val="00281DE3"/>
    <w:rPr>
      <w:i/>
      <w:iCs/>
    </w:rPr>
  </w:style>
  <w:style w:type="paragraph" w:styleId="a5">
    <w:name w:val="List Paragraph"/>
    <w:basedOn w:val="a"/>
    <w:uiPriority w:val="34"/>
    <w:qFormat/>
    <w:rsid w:val="00D7210D"/>
    <w:pPr>
      <w:ind w:left="720"/>
      <w:contextualSpacing/>
    </w:pPr>
  </w:style>
  <w:style w:type="paragraph" w:styleId="a6">
    <w:name w:val="Title"/>
    <w:basedOn w:val="a"/>
    <w:link w:val="a7"/>
    <w:qFormat/>
    <w:rsid w:val="00623283"/>
    <w:pPr>
      <w:jc w:val="center"/>
    </w:pPr>
    <w:rPr>
      <w:rFonts w:ascii="Times New Roman" w:eastAsia="Times New Roman" w:hAnsi="Times New Roman" w:cs="Times New Roman"/>
      <w:sz w:val="28"/>
      <w:szCs w:val="20"/>
      <w:lang w:eastAsia="ru-RU"/>
    </w:rPr>
  </w:style>
  <w:style w:type="character" w:customStyle="1" w:styleId="a7">
    <w:name w:val="Название Знак"/>
    <w:basedOn w:val="a0"/>
    <w:link w:val="a6"/>
    <w:rsid w:val="00623283"/>
    <w:rPr>
      <w:rFonts w:ascii="Times New Roman" w:eastAsia="Times New Roman" w:hAnsi="Times New Roman" w:cs="Times New Roman"/>
      <w:sz w:val="28"/>
      <w:szCs w:val="20"/>
      <w:lang w:eastAsia="ru-RU"/>
    </w:rPr>
  </w:style>
  <w:style w:type="paragraph" w:styleId="a8">
    <w:name w:val="header"/>
    <w:basedOn w:val="a"/>
    <w:link w:val="a9"/>
    <w:uiPriority w:val="99"/>
    <w:unhideWhenUsed/>
    <w:rsid w:val="00623283"/>
    <w:pPr>
      <w:tabs>
        <w:tab w:val="center" w:pos="4677"/>
        <w:tab w:val="right" w:pos="9355"/>
      </w:tabs>
    </w:pPr>
  </w:style>
  <w:style w:type="character" w:customStyle="1" w:styleId="a9">
    <w:name w:val="Верхний колонтитул Знак"/>
    <w:basedOn w:val="a0"/>
    <w:link w:val="a8"/>
    <w:uiPriority w:val="99"/>
    <w:rsid w:val="00623283"/>
  </w:style>
  <w:style w:type="paragraph" w:styleId="aa">
    <w:name w:val="footer"/>
    <w:basedOn w:val="a"/>
    <w:link w:val="ab"/>
    <w:uiPriority w:val="99"/>
    <w:unhideWhenUsed/>
    <w:rsid w:val="00623283"/>
    <w:pPr>
      <w:tabs>
        <w:tab w:val="center" w:pos="4677"/>
        <w:tab w:val="right" w:pos="9355"/>
      </w:tabs>
    </w:pPr>
  </w:style>
  <w:style w:type="character" w:customStyle="1" w:styleId="ab">
    <w:name w:val="Нижний колонтитул Знак"/>
    <w:basedOn w:val="a0"/>
    <w:link w:val="aa"/>
    <w:uiPriority w:val="99"/>
    <w:rsid w:val="00623283"/>
  </w:style>
  <w:style w:type="character" w:styleId="ac">
    <w:name w:val="Hyperlink"/>
    <w:uiPriority w:val="99"/>
    <w:unhideWhenUsed/>
    <w:rsid w:val="00791B96"/>
    <w:rPr>
      <w:color w:val="0000FF"/>
      <w:u w:val="single"/>
    </w:rPr>
  </w:style>
  <w:style w:type="character" w:customStyle="1" w:styleId="10">
    <w:name w:val="Заголовок 1 Знак"/>
    <w:basedOn w:val="a0"/>
    <w:link w:val="1"/>
    <w:uiPriority w:val="9"/>
    <w:rsid w:val="00D8722F"/>
    <w:rPr>
      <w:rFonts w:ascii="Times New Roman" w:eastAsia="Times New Roman" w:hAnsi="Times New Roman" w:cs="Times New Roman"/>
      <w:b/>
      <w:bCs/>
      <w:kern w:val="36"/>
      <w:sz w:val="48"/>
      <w:szCs w:val="48"/>
      <w:lang w:eastAsia="ru-RU"/>
    </w:rPr>
  </w:style>
  <w:style w:type="table" w:styleId="ad">
    <w:name w:val="Table Grid"/>
    <w:basedOn w:val="a1"/>
    <w:rsid w:val="00D8722F"/>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943633">
      <w:bodyDiv w:val="1"/>
      <w:marLeft w:val="0"/>
      <w:marRight w:val="0"/>
      <w:marTop w:val="0"/>
      <w:marBottom w:val="0"/>
      <w:divBdr>
        <w:top w:val="none" w:sz="0" w:space="0" w:color="auto"/>
        <w:left w:val="none" w:sz="0" w:space="0" w:color="auto"/>
        <w:bottom w:val="none" w:sz="0" w:space="0" w:color="auto"/>
        <w:right w:val="none" w:sz="0" w:space="0" w:color="auto"/>
      </w:divBdr>
    </w:div>
    <w:div w:id="74475988">
      <w:bodyDiv w:val="1"/>
      <w:marLeft w:val="0"/>
      <w:marRight w:val="0"/>
      <w:marTop w:val="0"/>
      <w:marBottom w:val="0"/>
      <w:divBdr>
        <w:top w:val="none" w:sz="0" w:space="0" w:color="auto"/>
        <w:left w:val="none" w:sz="0" w:space="0" w:color="auto"/>
        <w:bottom w:val="none" w:sz="0" w:space="0" w:color="auto"/>
        <w:right w:val="none" w:sz="0" w:space="0" w:color="auto"/>
      </w:divBdr>
    </w:div>
    <w:div w:id="182742107">
      <w:bodyDiv w:val="1"/>
      <w:marLeft w:val="0"/>
      <w:marRight w:val="0"/>
      <w:marTop w:val="0"/>
      <w:marBottom w:val="0"/>
      <w:divBdr>
        <w:top w:val="none" w:sz="0" w:space="0" w:color="auto"/>
        <w:left w:val="none" w:sz="0" w:space="0" w:color="auto"/>
        <w:bottom w:val="none" w:sz="0" w:space="0" w:color="auto"/>
        <w:right w:val="none" w:sz="0" w:space="0" w:color="auto"/>
      </w:divBdr>
    </w:div>
    <w:div w:id="230695869">
      <w:bodyDiv w:val="1"/>
      <w:marLeft w:val="0"/>
      <w:marRight w:val="0"/>
      <w:marTop w:val="0"/>
      <w:marBottom w:val="0"/>
      <w:divBdr>
        <w:top w:val="none" w:sz="0" w:space="0" w:color="auto"/>
        <w:left w:val="none" w:sz="0" w:space="0" w:color="auto"/>
        <w:bottom w:val="none" w:sz="0" w:space="0" w:color="auto"/>
        <w:right w:val="none" w:sz="0" w:space="0" w:color="auto"/>
      </w:divBdr>
    </w:div>
    <w:div w:id="568266126">
      <w:bodyDiv w:val="1"/>
      <w:marLeft w:val="0"/>
      <w:marRight w:val="0"/>
      <w:marTop w:val="0"/>
      <w:marBottom w:val="0"/>
      <w:divBdr>
        <w:top w:val="none" w:sz="0" w:space="0" w:color="auto"/>
        <w:left w:val="none" w:sz="0" w:space="0" w:color="auto"/>
        <w:bottom w:val="none" w:sz="0" w:space="0" w:color="auto"/>
        <w:right w:val="none" w:sz="0" w:space="0" w:color="auto"/>
      </w:divBdr>
    </w:div>
    <w:div w:id="744842766">
      <w:bodyDiv w:val="1"/>
      <w:marLeft w:val="0"/>
      <w:marRight w:val="0"/>
      <w:marTop w:val="0"/>
      <w:marBottom w:val="0"/>
      <w:divBdr>
        <w:top w:val="none" w:sz="0" w:space="0" w:color="auto"/>
        <w:left w:val="none" w:sz="0" w:space="0" w:color="auto"/>
        <w:bottom w:val="none" w:sz="0" w:space="0" w:color="auto"/>
        <w:right w:val="none" w:sz="0" w:space="0" w:color="auto"/>
      </w:divBdr>
    </w:div>
    <w:div w:id="933318901">
      <w:bodyDiv w:val="1"/>
      <w:marLeft w:val="0"/>
      <w:marRight w:val="0"/>
      <w:marTop w:val="0"/>
      <w:marBottom w:val="0"/>
      <w:divBdr>
        <w:top w:val="none" w:sz="0" w:space="0" w:color="auto"/>
        <w:left w:val="none" w:sz="0" w:space="0" w:color="auto"/>
        <w:bottom w:val="none" w:sz="0" w:space="0" w:color="auto"/>
        <w:right w:val="none" w:sz="0" w:space="0" w:color="auto"/>
      </w:divBdr>
    </w:div>
    <w:div w:id="1164475313">
      <w:bodyDiv w:val="1"/>
      <w:marLeft w:val="0"/>
      <w:marRight w:val="0"/>
      <w:marTop w:val="0"/>
      <w:marBottom w:val="0"/>
      <w:divBdr>
        <w:top w:val="none" w:sz="0" w:space="0" w:color="auto"/>
        <w:left w:val="none" w:sz="0" w:space="0" w:color="auto"/>
        <w:bottom w:val="none" w:sz="0" w:space="0" w:color="auto"/>
        <w:right w:val="none" w:sz="0" w:space="0" w:color="auto"/>
      </w:divBdr>
    </w:div>
    <w:div w:id="1214584765">
      <w:bodyDiv w:val="1"/>
      <w:marLeft w:val="0"/>
      <w:marRight w:val="0"/>
      <w:marTop w:val="0"/>
      <w:marBottom w:val="0"/>
      <w:divBdr>
        <w:top w:val="none" w:sz="0" w:space="0" w:color="auto"/>
        <w:left w:val="none" w:sz="0" w:space="0" w:color="auto"/>
        <w:bottom w:val="none" w:sz="0" w:space="0" w:color="auto"/>
        <w:right w:val="none" w:sz="0" w:space="0" w:color="auto"/>
      </w:divBdr>
    </w:div>
    <w:div w:id="1374575414">
      <w:bodyDiv w:val="1"/>
      <w:marLeft w:val="0"/>
      <w:marRight w:val="0"/>
      <w:marTop w:val="0"/>
      <w:marBottom w:val="0"/>
      <w:divBdr>
        <w:top w:val="none" w:sz="0" w:space="0" w:color="auto"/>
        <w:left w:val="none" w:sz="0" w:space="0" w:color="auto"/>
        <w:bottom w:val="none" w:sz="0" w:space="0" w:color="auto"/>
        <w:right w:val="none" w:sz="0" w:space="0" w:color="auto"/>
      </w:divBdr>
    </w:div>
    <w:div w:id="1381320067">
      <w:bodyDiv w:val="1"/>
      <w:marLeft w:val="0"/>
      <w:marRight w:val="0"/>
      <w:marTop w:val="0"/>
      <w:marBottom w:val="0"/>
      <w:divBdr>
        <w:top w:val="none" w:sz="0" w:space="0" w:color="auto"/>
        <w:left w:val="none" w:sz="0" w:space="0" w:color="auto"/>
        <w:bottom w:val="none" w:sz="0" w:space="0" w:color="auto"/>
        <w:right w:val="none" w:sz="0" w:space="0" w:color="auto"/>
      </w:divBdr>
    </w:div>
    <w:div w:id="1428502979">
      <w:bodyDiv w:val="1"/>
      <w:marLeft w:val="0"/>
      <w:marRight w:val="0"/>
      <w:marTop w:val="0"/>
      <w:marBottom w:val="0"/>
      <w:divBdr>
        <w:top w:val="none" w:sz="0" w:space="0" w:color="auto"/>
        <w:left w:val="none" w:sz="0" w:space="0" w:color="auto"/>
        <w:bottom w:val="none" w:sz="0" w:space="0" w:color="auto"/>
        <w:right w:val="none" w:sz="0" w:space="0" w:color="auto"/>
      </w:divBdr>
    </w:div>
    <w:div w:id="1456871705">
      <w:bodyDiv w:val="1"/>
      <w:marLeft w:val="0"/>
      <w:marRight w:val="0"/>
      <w:marTop w:val="0"/>
      <w:marBottom w:val="0"/>
      <w:divBdr>
        <w:top w:val="none" w:sz="0" w:space="0" w:color="auto"/>
        <w:left w:val="none" w:sz="0" w:space="0" w:color="auto"/>
        <w:bottom w:val="none" w:sz="0" w:space="0" w:color="auto"/>
        <w:right w:val="none" w:sz="0" w:space="0" w:color="auto"/>
      </w:divBdr>
    </w:div>
    <w:div w:id="1590969377">
      <w:bodyDiv w:val="1"/>
      <w:marLeft w:val="0"/>
      <w:marRight w:val="0"/>
      <w:marTop w:val="0"/>
      <w:marBottom w:val="0"/>
      <w:divBdr>
        <w:top w:val="none" w:sz="0" w:space="0" w:color="auto"/>
        <w:left w:val="none" w:sz="0" w:space="0" w:color="auto"/>
        <w:bottom w:val="none" w:sz="0" w:space="0" w:color="auto"/>
        <w:right w:val="none" w:sz="0" w:space="0" w:color="auto"/>
      </w:divBdr>
    </w:div>
    <w:div w:id="1749882762">
      <w:bodyDiv w:val="1"/>
      <w:marLeft w:val="0"/>
      <w:marRight w:val="0"/>
      <w:marTop w:val="0"/>
      <w:marBottom w:val="0"/>
      <w:divBdr>
        <w:top w:val="none" w:sz="0" w:space="0" w:color="auto"/>
        <w:left w:val="none" w:sz="0" w:space="0" w:color="auto"/>
        <w:bottom w:val="none" w:sz="0" w:space="0" w:color="auto"/>
        <w:right w:val="none" w:sz="0" w:space="0" w:color="auto"/>
      </w:divBdr>
    </w:div>
    <w:div w:id="180292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ektu.kz/laws/EKSTU/2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o.ektu.kz/laws/smk/I_EKSTU_701_01_01_I_2013.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C080A6-0E85-48D5-85A3-06842B98F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7479</Words>
  <Characters>42635</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50014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Гульзада Асавбаева(Заведующий кафедрой КиРЯ)</dc:creator>
  <cp:lastModifiedBy>admin</cp:lastModifiedBy>
  <cp:revision>2</cp:revision>
  <dcterms:created xsi:type="dcterms:W3CDTF">2025-11-02T16:56:00Z</dcterms:created>
  <dcterms:modified xsi:type="dcterms:W3CDTF">2025-11-02T16:56:00Z</dcterms:modified>
</cp:coreProperties>
</file>